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9EAC9" w14:textId="1F5AB566" w:rsidR="00783034" w:rsidRPr="00CD182E" w:rsidRDefault="00783034" w:rsidP="00783034">
      <w:pPr>
        <w:tabs>
          <w:tab w:val="right" w:leader="underscore" w:pos="8640"/>
        </w:tabs>
        <w:ind w:left="425"/>
        <w:rPr>
          <w:rFonts w:ascii="Arial" w:hAnsi="Arial" w:cs="Arial"/>
          <w:b/>
        </w:rPr>
      </w:pPr>
      <w:r w:rsidRPr="00CD182E">
        <w:rPr>
          <w:rFonts w:ascii="Arial" w:hAnsi="Arial" w:cs="Arial"/>
          <w:b/>
        </w:rPr>
        <w:t xml:space="preserve">Part </w:t>
      </w:r>
      <w:r>
        <w:rPr>
          <w:rFonts w:ascii="Arial" w:hAnsi="Arial" w:cs="Arial"/>
          <w:b/>
        </w:rPr>
        <w:t>A</w:t>
      </w:r>
      <w:r w:rsidRPr="00CD182E">
        <w:rPr>
          <w:rFonts w:ascii="Arial" w:hAnsi="Arial" w:cs="Arial"/>
          <w:b/>
        </w:rPr>
        <w:t xml:space="preserve"> Minutes of a meeting of the Board of Avenue Services (NW) Limited held via video conference on Thursday </w:t>
      </w:r>
      <w:r>
        <w:rPr>
          <w:rFonts w:ascii="Arial" w:hAnsi="Arial" w:cs="Arial"/>
          <w:b/>
        </w:rPr>
        <w:t>5 November</w:t>
      </w:r>
      <w:r w:rsidRPr="00CD182E">
        <w:rPr>
          <w:rFonts w:ascii="Arial" w:hAnsi="Arial" w:cs="Arial"/>
          <w:b/>
        </w:rPr>
        <w:t xml:space="preserve"> 2020.</w:t>
      </w:r>
    </w:p>
    <w:p w14:paraId="6A0116E1" w14:textId="77777777" w:rsidR="003C0CB1" w:rsidRPr="00AF4A68" w:rsidRDefault="003C0CB1" w:rsidP="0063204E">
      <w:pPr>
        <w:tabs>
          <w:tab w:val="left" w:pos="1800"/>
          <w:tab w:val="left" w:pos="3686"/>
        </w:tabs>
        <w:rPr>
          <w:rFonts w:ascii="Arial" w:hAnsi="Arial" w:cs="Arial"/>
          <w:b/>
        </w:rPr>
      </w:pPr>
    </w:p>
    <w:p w14:paraId="46D7AB4D"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D1104"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14:paraId="5AD38296" w14:textId="77777777"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783034">
        <w:rPr>
          <w:rFonts w:ascii="Arial" w:hAnsi="Arial" w:cs="Arial"/>
        </w:rPr>
        <w:t>November 2020</w:t>
      </w:r>
      <w:r w:rsidR="00592B36" w:rsidRPr="00AF4A68">
        <w:rPr>
          <w:rFonts w:ascii="Arial" w:hAnsi="Arial" w:cs="Arial"/>
          <w:b/>
        </w:rPr>
        <w:t xml:space="preserve"> </w:t>
      </w:r>
    </w:p>
    <w:p w14:paraId="7F45979E" w14:textId="77777777"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14:paraId="2BD69484" w14:textId="77777777" w:rsidR="00783034" w:rsidRPr="00CD182E" w:rsidRDefault="00783034" w:rsidP="00783034">
      <w:pPr>
        <w:tabs>
          <w:tab w:val="right" w:pos="8647"/>
        </w:tabs>
        <w:ind w:left="426"/>
        <w:rPr>
          <w:rFonts w:ascii="Arial" w:hAnsi="Arial" w:cs="Arial"/>
        </w:rPr>
      </w:pPr>
      <w:r w:rsidRPr="00CD182E">
        <w:rPr>
          <w:rFonts w:ascii="Arial" w:hAnsi="Arial" w:cs="Arial"/>
        </w:rPr>
        <w:t xml:space="preserve">William Hogg, Chairman </w:t>
      </w:r>
      <w:r w:rsidRPr="00CD182E">
        <w:rPr>
          <w:rFonts w:ascii="Arial" w:hAnsi="Arial" w:cs="Arial"/>
        </w:rPr>
        <w:tab/>
      </w:r>
      <w:r>
        <w:rPr>
          <w:rFonts w:ascii="Arial" w:hAnsi="Arial" w:cs="Arial"/>
        </w:rPr>
        <w:t>1/1</w:t>
      </w:r>
    </w:p>
    <w:p w14:paraId="620C5934" w14:textId="77777777" w:rsidR="00783034" w:rsidRPr="00CD182E" w:rsidRDefault="00783034" w:rsidP="00783034">
      <w:pPr>
        <w:tabs>
          <w:tab w:val="right" w:pos="8647"/>
        </w:tabs>
        <w:ind w:left="426"/>
        <w:rPr>
          <w:rFonts w:ascii="Arial" w:hAnsi="Arial" w:cs="Arial"/>
        </w:rPr>
      </w:pPr>
      <w:r w:rsidRPr="00CD182E">
        <w:rPr>
          <w:rFonts w:ascii="Arial" w:hAnsi="Arial" w:cs="Arial"/>
        </w:rPr>
        <w:t>Co</w:t>
      </w:r>
      <w:r>
        <w:rPr>
          <w:rFonts w:ascii="Arial" w:hAnsi="Arial" w:cs="Arial"/>
        </w:rPr>
        <w:t>lleen Eccles, Board Director</w:t>
      </w:r>
      <w:r>
        <w:rPr>
          <w:rFonts w:ascii="Arial" w:hAnsi="Arial" w:cs="Arial"/>
        </w:rPr>
        <w:tab/>
        <w:t>1/1</w:t>
      </w:r>
    </w:p>
    <w:p w14:paraId="0EC70426" w14:textId="77777777" w:rsidR="00783034" w:rsidRPr="00FA2399" w:rsidRDefault="00783034" w:rsidP="00783034">
      <w:pPr>
        <w:tabs>
          <w:tab w:val="right" w:pos="8647"/>
        </w:tabs>
        <w:ind w:left="426"/>
        <w:rPr>
          <w:rFonts w:ascii="Arial" w:hAnsi="Arial" w:cs="Arial"/>
        </w:rPr>
      </w:pPr>
      <w:r w:rsidRPr="00FA2399">
        <w:rPr>
          <w:rFonts w:ascii="Arial" w:hAnsi="Arial" w:cs="Arial"/>
        </w:rPr>
        <w:t>Peter William</w:t>
      </w:r>
      <w:r>
        <w:rPr>
          <w:rFonts w:ascii="Arial" w:hAnsi="Arial" w:cs="Arial"/>
        </w:rPr>
        <w:t>s, Board Director</w:t>
      </w:r>
      <w:r>
        <w:rPr>
          <w:rFonts w:ascii="Arial" w:hAnsi="Arial" w:cs="Arial"/>
        </w:rPr>
        <w:tab/>
        <w:t>1/1</w:t>
      </w:r>
    </w:p>
    <w:p w14:paraId="03F6DAA2" w14:textId="77777777" w:rsidR="00783034" w:rsidRPr="00CD182E" w:rsidRDefault="00783034" w:rsidP="00783034">
      <w:pPr>
        <w:tabs>
          <w:tab w:val="right" w:pos="8647"/>
        </w:tabs>
        <w:ind w:left="426"/>
        <w:rPr>
          <w:rFonts w:ascii="Arial" w:hAnsi="Arial" w:cs="Arial"/>
        </w:rPr>
      </w:pPr>
      <w:r>
        <w:rPr>
          <w:rFonts w:ascii="Arial" w:hAnsi="Arial" w:cs="Arial"/>
        </w:rPr>
        <w:t>Sarah Kirkup, Board Director</w:t>
      </w:r>
      <w:r>
        <w:rPr>
          <w:rFonts w:ascii="Arial" w:hAnsi="Arial" w:cs="Arial"/>
        </w:rPr>
        <w:tab/>
        <w:t>1/1</w:t>
      </w:r>
    </w:p>
    <w:p w14:paraId="302E2E80" w14:textId="77777777" w:rsidR="00783034" w:rsidRPr="00CD182E" w:rsidRDefault="00783034" w:rsidP="00783034">
      <w:pPr>
        <w:tabs>
          <w:tab w:val="right" w:pos="8647"/>
        </w:tabs>
        <w:ind w:left="426"/>
        <w:rPr>
          <w:rFonts w:ascii="Arial" w:hAnsi="Arial" w:cs="Arial"/>
        </w:rPr>
      </w:pPr>
      <w:r w:rsidRPr="00CD182E">
        <w:rPr>
          <w:rFonts w:ascii="Arial" w:hAnsi="Arial" w:cs="Arial"/>
        </w:rPr>
        <w:t>S</w:t>
      </w:r>
      <w:r>
        <w:rPr>
          <w:rFonts w:ascii="Arial" w:hAnsi="Arial" w:cs="Arial"/>
        </w:rPr>
        <w:t>heila Little, Board Director</w:t>
      </w:r>
      <w:r>
        <w:rPr>
          <w:rFonts w:ascii="Arial" w:hAnsi="Arial" w:cs="Arial"/>
        </w:rPr>
        <w:tab/>
        <w:t>1/1</w:t>
      </w:r>
    </w:p>
    <w:p w14:paraId="76BAC06F" w14:textId="77777777" w:rsidR="00783034" w:rsidRPr="00CD182E" w:rsidRDefault="00783034" w:rsidP="00783034">
      <w:pPr>
        <w:tabs>
          <w:tab w:val="right" w:pos="8647"/>
        </w:tabs>
        <w:ind w:left="426"/>
        <w:rPr>
          <w:rFonts w:ascii="Arial" w:hAnsi="Arial" w:cs="Arial"/>
        </w:rPr>
      </w:pPr>
      <w:r>
        <w:rPr>
          <w:rFonts w:ascii="Arial" w:hAnsi="Arial" w:cs="Arial"/>
        </w:rPr>
        <w:t>Keith Board, Board Director</w:t>
      </w:r>
      <w:r>
        <w:rPr>
          <w:rFonts w:ascii="Arial" w:hAnsi="Arial" w:cs="Arial"/>
        </w:rPr>
        <w:tab/>
        <w:t>1/1</w:t>
      </w:r>
    </w:p>
    <w:p w14:paraId="75755DA7" w14:textId="77777777" w:rsidR="00783034" w:rsidRDefault="00783034" w:rsidP="00783034">
      <w:pPr>
        <w:tabs>
          <w:tab w:val="right" w:pos="8647"/>
        </w:tabs>
        <w:ind w:left="426"/>
        <w:rPr>
          <w:rFonts w:ascii="Arial" w:hAnsi="Arial" w:cs="Arial"/>
        </w:rPr>
      </w:pPr>
      <w:r w:rsidRPr="00CD182E">
        <w:rPr>
          <w:rFonts w:ascii="Arial" w:hAnsi="Arial" w:cs="Arial"/>
        </w:rPr>
        <w:t xml:space="preserve">Trish </w:t>
      </w:r>
      <w:r>
        <w:rPr>
          <w:rFonts w:ascii="Arial" w:hAnsi="Arial" w:cs="Arial"/>
        </w:rPr>
        <w:t>Richards, Board Director</w:t>
      </w:r>
      <w:r>
        <w:rPr>
          <w:rFonts w:ascii="Arial" w:hAnsi="Arial" w:cs="Arial"/>
        </w:rPr>
        <w:tab/>
        <w:t>1/1</w:t>
      </w:r>
    </w:p>
    <w:p w14:paraId="3296CF46" w14:textId="77777777" w:rsidR="00A01F46" w:rsidRPr="00CD182E" w:rsidRDefault="00A01F46" w:rsidP="00783034">
      <w:pPr>
        <w:tabs>
          <w:tab w:val="right" w:pos="8647"/>
        </w:tabs>
        <w:ind w:left="426"/>
        <w:rPr>
          <w:rFonts w:ascii="Arial" w:hAnsi="Arial" w:cs="Arial"/>
          <w:b/>
        </w:rPr>
      </w:pPr>
      <w:r>
        <w:rPr>
          <w:rFonts w:ascii="Arial" w:hAnsi="Arial" w:cs="Arial"/>
        </w:rPr>
        <w:t>Gus Cairns, Board Director</w:t>
      </w:r>
      <w:r>
        <w:rPr>
          <w:rFonts w:ascii="Arial" w:hAnsi="Arial" w:cs="Arial"/>
        </w:rPr>
        <w:tab/>
        <w:t>1/1</w:t>
      </w:r>
    </w:p>
    <w:p w14:paraId="5E9A70CB" w14:textId="77777777" w:rsidR="00453D59" w:rsidRPr="00AF4A68" w:rsidRDefault="00453D59" w:rsidP="00592B36">
      <w:pPr>
        <w:rPr>
          <w:rFonts w:ascii="Arial" w:hAnsi="Arial" w:cs="Arial"/>
        </w:rPr>
      </w:pPr>
    </w:p>
    <w:p w14:paraId="65E5F6B5" w14:textId="77777777"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14:paraId="42366B39" w14:textId="77777777" w:rsidR="00783034" w:rsidRPr="00CD182E" w:rsidRDefault="00783034" w:rsidP="00783034">
      <w:pPr>
        <w:tabs>
          <w:tab w:val="right" w:pos="8647"/>
        </w:tabs>
        <w:ind w:left="426"/>
        <w:rPr>
          <w:rFonts w:ascii="Arial" w:hAnsi="Arial" w:cs="Arial"/>
        </w:rPr>
      </w:pPr>
      <w:r w:rsidRPr="00CD182E">
        <w:rPr>
          <w:rFonts w:ascii="Arial" w:hAnsi="Arial" w:cs="Arial"/>
        </w:rPr>
        <w:t>Christa Ripley, Sanctuary Group, Head of Housing</w:t>
      </w:r>
    </w:p>
    <w:p w14:paraId="3CBC5202" w14:textId="77777777" w:rsidR="00783034" w:rsidRPr="00CD182E" w:rsidRDefault="00783034" w:rsidP="00783034">
      <w:pPr>
        <w:tabs>
          <w:tab w:val="right" w:pos="8647"/>
        </w:tabs>
        <w:ind w:left="426"/>
        <w:rPr>
          <w:rFonts w:ascii="Arial" w:hAnsi="Arial" w:cs="Arial"/>
        </w:rPr>
      </w:pPr>
      <w:r w:rsidRPr="00CD182E">
        <w:rPr>
          <w:rFonts w:ascii="Arial" w:hAnsi="Arial" w:cs="Arial"/>
        </w:rPr>
        <w:t>Paul Knight, Head of Avenue Services</w:t>
      </w:r>
    </w:p>
    <w:p w14:paraId="1FA2EA93" w14:textId="77777777" w:rsidR="00783034" w:rsidRPr="00CD182E" w:rsidRDefault="00783034" w:rsidP="00783034">
      <w:pPr>
        <w:tabs>
          <w:tab w:val="right" w:pos="8647"/>
        </w:tabs>
        <w:ind w:left="426"/>
        <w:rPr>
          <w:rFonts w:ascii="Arial" w:hAnsi="Arial" w:cs="Arial"/>
        </w:rPr>
      </w:pPr>
      <w:r w:rsidRPr="00CD182E">
        <w:rPr>
          <w:rFonts w:ascii="Arial" w:hAnsi="Arial" w:cs="Arial"/>
        </w:rPr>
        <w:t>Emma McGreevy, Sanctuary Group, Head of Finance - Maintenance</w:t>
      </w:r>
    </w:p>
    <w:p w14:paraId="480DC6B2" w14:textId="77777777" w:rsidR="00783034" w:rsidRPr="00CD182E" w:rsidRDefault="00783034" w:rsidP="00783034">
      <w:pPr>
        <w:tabs>
          <w:tab w:val="right" w:pos="8647"/>
        </w:tabs>
        <w:ind w:left="426"/>
        <w:rPr>
          <w:rFonts w:ascii="Arial" w:hAnsi="Arial" w:cs="Arial"/>
        </w:rPr>
      </w:pPr>
      <w:r w:rsidRPr="00CD182E">
        <w:rPr>
          <w:rFonts w:ascii="Arial" w:hAnsi="Arial" w:cs="Arial"/>
        </w:rPr>
        <w:t>Helen Kelly, Avenue Services, Team Secretary</w:t>
      </w:r>
    </w:p>
    <w:p w14:paraId="538C6478" w14:textId="77777777" w:rsidR="000D4FCA" w:rsidRPr="00AF4A68" w:rsidRDefault="000D4FCA" w:rsidP="000D4FCA">
      <w:pPr>
        <w:tabs>
          <w:tab w:val="left" w:pos="1800"/>
          <w:tab w:val="left" w:pos="4140"/>
        </w:tabs>
        <w:rPr>
          <w:rFonts w:ascii="Arial" w:hAnsi="Arial" w:cs="Arial"/>
        </w:rPr>
      </w:pPr>
    </w:p>
    <w:p w14:paraId="4BF72636"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D3214"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14:paraId="6381BE8E" w14:textId="77777777" w:rsidR="00ED4C0D" w:rsidRPr="00ED4C0D"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p>
    <w:p w14:paraId="03783EBB" w14:textId="77777777" w:rsidR="00ED4C0D" w:rsidRDefault="00ED4C0D" w:rsidP="00ED4C0D">
      <w:pPr>
        <w:pStyle w:val="ListParagraph"/>
        <w:ind w:left="426"/>
        <w:rPr>
          <w:rFonts w:ascii="Arial" w:hAnsi="Arial" w:cs="Arial"/>
          <w:b/>
        </w:rPr>
      </w:pPr>
    </w:p>
    <w:p w14:paraId="370B4A0D" w14:textId="77777777" w:rsidR="00ED4C0D" w:rsidRDefault="00ED4C0D" w:rsidP="00ED4C0D">
      <w:pPr>
        <w:pStyle w:val="ListParagraph"/>
        <w:ind w:left="426"/>
        <w:rPr>
          <w:rFonts w:ascii="Arial" w:hAnsi="Arial" w:cs="Arial"/>
        </w:rPr>
      </w:pPr>
      <w:r>
        <w:rPr>
          <w:rFonts w:ascii="Arial" w:hAnsi="Arial" w:cs="Arial"/>
        </w:rPr>
        <w:t xml:space="preserve">No apologies were noted </w:t>
      </w:r>
      <w:r w:rsidRPr="005B077C">
        <w:rPr>
          <w:rFonts w:ascii="Arial" w:hAnsi="Arial" w:cs="Arial"/>
        </w:rPr>
        <w:t>and the Chairman reported that the meeting had been duly convened and that a quorum was present for the purposes of business to be considered and if thought fit, resolutions to be passed at the meeting.</w:t>
      </w:r>
      <w:r w:rsidRPr="00AF4A68">
        <w:rPr>
          <w:rFonts w:ascii="Arial" w:hAnsi="Arial" w:cs="Arial"/>
        </w:rPr>
        <w:br/>
      </w:r>
    </w:p>
    <w:p w14:paraId="47249E74" w14:textId="77777777" w:rsidR="00884488" w:rsidRPr="00ED4C0D" w:rsidRDefault="00884488" w:rsidP="00ED4C0D">
      <w:pPr>
        <w:pStyle w:val="ListParagraph"/>
        <w:ind w:left="426"/>
        <w:rPr>
          <w:rFonts w:ascii="Arial" w:hAnsi="Arial" w:cs="Arial"/>
        </w:rPr>
      </w:pPr>
    </w:p>
    <w:p w14:paraId="62DF97CA" w14:textId="77777777" w:rsidR="00ED4C0D" w:rsidRPr="00ED4C0D" w:rsidRDefault="00ED4C0D" w:rsidP="003158A0">
      <w:pPr>
        <w:pStyle w:val="ListParagraph"/>
        <w:numPr>
          <w:ilvl w:val="0"/>
          <w:numId w:val="30"/>
        </w:numPr>
        <w:ind w:left="426" w:hanging="1560"/>
        <w:rPr>
          <w:rFonts w:ascii="Arial" w:hAnsi="Arial" w:cs="Arial"/>
        </w:rPr>
      </w:pPr>
      <w:r w:rsidRPr="00ED4C0D">
        <w:rPr>
          <w:rFonts w:ascii="Arial" w:hAnsi="Arial" w:cs="Arial"/>
          <w:b/>
        </w:rPr>
        <w:t>APPOINTMENT OF CHAIR AND VICE CHAIR</w:t>
      </w:r>
    </w:p>
    <w:p w14:paraId="36CEFD72" w14:textId="77777777" w:rsidR="00ED4C0D" w:rsidRDefault="00ED4C0D" w:rsidP="00ED4C0D">
      <w:pPr>
        <w:pStyle w:val="ListParagraph"/>
        <w:ind w:left="426"/>
        <w:rPr>
          <w:rFonts w:ascii="Arial" w:hAnsi="Arial" w:cs="Arial"/>
          <w:b/>
        </w:rPr>
      </w:pPr>
    </w:p>
    <w:p w14:paraId="3DDDC8D1" w14:textId="77777777" w:rsidR="00E00172" w:rsidRPr="00C1178B" w:rsidRDefault="00E00172" w:rsidP="00E00172">
      <w:pPr>
        <w:ind w:left="426"/>
        <w:rPr>
          <w:rFonts w:ascii="Arial" w:hAnsi="Arial" w:cs="Arial"/>
        </w:rPr>
      </w:pPr>
      <w:r w:rsidRPr="00C1178B">
        <w:rPr>
          <w:rFonts w:ascii="Arial" w:hAnsi="Arial" w:cs="Arial"/>
        </w:rPr>
        <w:t>The Board appointed William Hogg to carry out the office of Chairman and Sheila Little to carry out the office of Vice Chair for the forthcoming year.</w:t>
      </w:r>
    </w:p>
    <w:p w14:paraId="006DE1EE" w14:textId="77777777" w:rsidR="00ED4C0D" w:rsidRDefault="00ED4C0D" w:rsidP="00ED4C0D">
      <w:pPr>
        <w:pStyle w:val="ListParagraph"/>
        <w:ind w:left="426"/>
        <w:rPr>
          <w:rFonts w:ascii="Arial" w:hAnsi="Arial" w:cs="Arial"/>
          <w:b/>
        </w:rPr>
      </w:pPr>
    </w:p>
    <w:p w14:paraId="12811F6F" w14:textId="77777777" w:rsidR="00ED4C0D" w:rsidRPr="00ED4C0D" w:rsidRDefault="00ED4C0D" w:rsidP="00ED4C0D">
      <w:pPr>
        <w:pStyle w:val="ListParagraph"/>
        <w:ind w:left="426"/>
        <w:rPr>
          <w:rFonts w:ascii="Arial" w:hAnsi="Arial" w:cs="Arial"/>
        </w:rPr>
      </w:pPr>
    </w:p>
    <w:p w14:paraId="7E9FB319" w14:textId="77777777" w:rsidR="00ED4C0D" w:rsidRPr="00ED4C0D" w:rsidRDefault="00ED4C0D" w:rsidP="003158A0">
      <w:pPr>
        <w:pStyle w:val="ListParagraph"/>
        <w:numPr>
          <w:ilvl w:val="0"/>
          <w:numId w:val="30"/>
        </w:numPr>
        <w:ind w:left="426" w:hanging="1560"/>
        <w:rPr>
          <w:rFonts w:ascii="Arial" w:hAnsi="Arial" w:cs="Arial"/>
        </w:rPr>
      </w:pPr>
      <w:r w:rsidRPr="00ED4C0D">
        <w:rPr>
          <w:rFonts w:ascii="Arial" w:hAnsi="Arial" w:cs="Arial"/>
          <w:b/>
        </w:rPr>
        <w:t>ANNUAL ROTATION OF DIRECTORS</w:t>
      </w:r>
    </w:p>
    <w:p w14:paraId="4FA6C041" w14:textId="77777777" w:rsidR="00ED4C0D" w:rsidRDefault="00ED4C0D" w:rsidP="00ED4C0D">
      <w:pPr>
        <w:rPr>
          <w:rFonts w:ascii="Arial" w:hAnsi="Arial" w:cs="Arial"/>
        </w:rPr>
      </w:pPr>
    </w:p>
    <w:p w14:paraId="4B2A4AB7" w14:textId="77777777" w:rsidR="00E00172" w:rsidRDefault="00E00172" w:rsidP="00E00172">
      <w:pPr>
        <w:pStyle w:val="ListParagraph"/>
        <w:ind w:left="426"/>
        <w:rPr>
          <w:rFonts w:ascii="Arial" w:hAnsi="Arial" w:cs="Arial"/>
        </w:rPr>
      </w:pPr>
      <w:r w:rsidRPr="00C1178B">
        <w:rPr>
          <w:rFonts w:ascii="Arial" w:hAnsi="Arial" w:cs="Arial"/>
        </w:rPr>
        <w:t>The Board noted t</w:t>
      </w:r>
      <w:r>
        <w:rPr>
          <w:rFonts w:ascii="Arial" w:hAnsi="Arial" w:cs="Arial"/>
        </w:rPr>
        <w:t>he annual rotation of directors</w:t>
      </w:r>
      <w:r w:rsidRPr="00C1178B">
        <w:rPr>
          <w:rFonts w:ascii="Arial" w:hAnsi="Arial" w:cs="Arial"/>
        </w:rPr>
        <w:t xml:space="preserve"> including the reappointment of </w:t>
      </w:r>
      <w:r>
        <w:rPr>
          <w:rFonts w:ascii="Arial" w:hAnsi="Arial" w:cs="Arial"/>
        </w:rPr>
        <w:t>Sheila Little</w:t>
      </w:r>
      <w:r w:rsidRPr="00C1178B">
        <w:rPr>
          <w:rFonts w:ascii="Arial" w:hAnsi="Arial" w:cs="Arial"/>
        </w:rPr>
        <w:t xml:space="preserve"> as Council </w:t>
      </w:r>
      <w:r>
        <w:rPr>
          <w:rFonts w:ascii="Arial" w:hAnsi="Arial" w:cs="Arial"/>
        </w:rPr>
        <w:t>D</w:t>
      </w:r>
      <w:r w:rsidRPr="00C1178B">
        <w:rPr>
          <w:rFonts w:ascii="Arial" w:hAnsi="Arial" w:cs="Arial"/>
        </w:rPr>
        <w:t xml:space="preserve">irector and </w:t>
      </w:r>
      <w:r>
        <w:rPr>
          <w:rFonts w:ascii="Arial" w:hAnsi="Arial" w:cs="Arial"/>
        </w:rPr>
        <w:t>Peter Williams</w:t>
      </w:r>
      <w:r w:rsidRPr="00C1178B">
        <w:rPr>
          <w:rFonts w:ascii="Arial" w:hAnsi="Arial" w:cs="Arial"/>
        </w:rPr>
        <w:t xml:space="preserve"> as Association </w:t>
      </w:r>
      <w:r>
        <w:rPr>
          <w:rFonts w:ascii="Arial" w:hAnsi="Arial" w:cs="Arial"/>
        </w:rPr>
        <w:t>D</w:t>
      </w:r>
      <w:r w:rsidRPr="00C1178B">
        <w:rPr>
          <w:rFonts w:ascii="Arial" w:hAnsi="Arial" w:cs="Arial"/>
        </w:rPr>
        <w:t>irector.</w:t>
      </w:r>
    </w:p>
    <w:p w14:paraId="308124CD" w14:textId="77777777" w:rsidR="00ED4C0D" w:rsidRDefault="00ED4C0D" w:rsidP="00E00172">
      <w:pPr>
        <w:ind w:left="426"/>
        <w:rPr>
          <w:rFonts w:ascii="Arial" w:hAnsi="Arial" w:cs="Arial"/>
        </w:rPr>
      </w:pPr>
    </w:p>
    <w:p w14:paraId="656D898A" w14:textId="77777777" w:rsidR="00ED4C0D" w:rsidRDefault="00ED4C0D" w:rsidP="00ED4C0D">
      <w:pPr>
        <w:rPr>
          <w:rFonts w:ascii="Arial" w:hAnsi="Arial" w:cs="Arial"/>
        </w:rPr>
      </w:pPr>
    </w:p>
    <w:p w14:paraId="36424E65" w14:textId="77777777" w:rsidR="008D4CFF" w:rsidRPr="008D4CFF" w:rsidRDefault="00ED4C0D" w:rsidP="008D4CFF">
      <w:pPr>
        <w:pStyle w:val="ListParagraph"/>
        <w:numPr>
          <w:ilvl w:val="0"/>
          <w:numId w:val="30"/>
        </w:numPr>
        <w:ind w:left="426" w:hanging="1560"/>
        <w:rPr>
          <w:rFonts w:ascii="Arial" w:hAnsi="Arial" w:cs="Arial"/>
        </w:rPr>
      </w:pPr>
      <w:r w:rsidRPr="00ED4C0D">
        <w:rPr>
          <w:rFonts w:ascii="Arial" w:hAnsi="Arial" w:cs="Arial"/>
          <w:b/>
        </w:rPr>
        <w:lastRenderedPageBreak/>
        <w:t>APPOINTMENT OF COMMUNITY DIRECTOR</w:t>
      </w:r>
      <w:r w:rsidRPr="00ED4C0D">
        <w:rPr>
          <w:rFonts w:ascii="Arial" w:hAnsi="Arial" w:cs="Arial"/>
          <w:b/>
        </w:rPr>
        <w:br/>
      </w:r>
      <w:r w:rsidR="008654B1" w:rsidRPr="00AF4A68">
        <w:rPr>
          <w:rFonts w:ascii="Arial" w:hAnsi="Arial" w:cs="Arial"/>
          <w:b/>
        </w:rPr>
        <w:br/>
      </w:r>
      <w:r w:rsidR="008D4CFF" w:rsidRPr="008D4CFF">
        <w:rPr>
          <w:rFonts w:ascii="Arial" w:hAnsi="Arial" w:cs="Arial"/>
        </w:rPr>
        <w:t xml:space="preserve">The Board approved the </w:t>
      </w:r>
      <w:r w:rsidR="00A01F46">
        <w:rPr>
          <w:rFonts w:ascii="Arial" w:hAnsi="Arial" w:cs="Arial"/>
        </w:rPr>
        <w:t>re-</w:t>
      </w:r>
      <w:r w:rsidR="008D4CFF" w:rsidRPr="008D4CFF">
        <w:rPr>
          <w:rFonts w:ascii="Arial" w:hAnsi="Arial" w:cs="Arial"/>
        </w:rPr>
        <w:t xml:space="preserve">appointment of </w:t>
      </w:r>
      <w:r w:rsidR="00A01F46">
        <w:rPr>
          <w:rFonts w:ascii="Arial" w:hAnsi="Arial" w:cs="Arial"/>
        </w:rPr>
        <w:t>Gus Cairns</w:t>
      </w:r>
      <w:r w:rsidR="008D4CFF" w:rsidRPr="008D4CFF">
        <w:rPr>
          <w:rFonts w:ascii="Arial" w:hAnsi="Arial" w:cs="Arial"/>
        </w:rPr>
        <w:t xml:space="preserve"> as Community Director.</w:t>
      </w:r>
    </w:p>
    <w:p w14:paraId="28C65BAC" w14:textId="77777777" w:rsidR="008D4CFF" w:rsidRPr="008D4CFF" w:rsidRDefault="008D4CFF" w:rsidP="008D4CFF">
      <w:pPr>
        <w:pStyle w:val="ListParagraph"/>
        <w:ind w:left="426"/>
        <w:rPr>
          <w:rFonts w:ascii="Arial" w:hAnsi="Arial" w:cs="Arial"/>
        </w:rPr>
      </w:pPr>
    </w:p>
    <w:p w14:paraId="5CB7AD4D" w14:textId="77777777" w:rsidR="003158A0" w:rsidRPr="00AF4A68" w:rsidRDefault="003158A0" w:rsidP="008D4CFF">
      <w:pPr>
        <w:pStyle w:val="ListParagraph"/>
        <w:ind w:left="426"/>
        <w:rPr>
          <w:rFonts w:ascii="Arial" w:hAnsi="Arial" w:cs="Arial"/>
        </w:rPr>
      </w:pPr>
    </w:p>
    <w:p w14:paraId="0D803852" w14:textId="77777777" w:rsidR="003158A0" w:rsidRPr="00AF4A68" w:rsidRDefault="003158A0" w:rsidP="003158A0">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783034" w:rsidRPr="00456AE1">
        <w:rPr>
          <w:rFonts w:ascii="Arial" w:hAnsi="Arial" w:cs="Arial"/>
        </w:rPr>
        <w:t>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minutes’.</w:t>
      </w:r>
      <w:r w:rsidRPr="00AF4A68">
        <w:rPr>
          <w:rFonts w:ascii="Arial" w:hAnsi="Arial" w:cs="Arial"/>
          <w:b/>
        </w:rPr>
        <w:t xml:space="preserve"> </w:t>
      </w:r>
      <w:r w:rsidRPr="00AF4A68">
        <w:rPr>
          <w:rFonts w:ascii="Arial" w:hAnsi="Arial" w:cs="Arial"/>
          <w:b/>
        </w:rPr>
        <w:br/>
      </w:r>
      <w:r w:rsidRPr="00AF4A68">
        <w:rPr>
          <w:rFonts w:ascii="Arial" w:hAnsi="Arial" w:cs="Arial"/>
          <w:b/>
        </w:rPr>
        <w:br/>
      </w:r>
    </w:p>
    <w:p w14:paraId="0AFD50FF" w14:textId="77777777" w:rsidR="00C13A65" w:rsidRPr="00AF4A68"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ED4C0D">
        <w:rPr>
          <w:rFonts w:ascii="Arial" w:hAnsi="Arial" w:cs="Arial"/>
          <w:b/>
        </w:rPr>
        <w:t>3 SEPTEMBER 2020</w:t>
      </w:r>
      <w:r w:rsidR="003158A0" w:rsidRPr="00AF4A68">
        <w:rPr>
          <w:rFonts w:ascii="Arial" w:hAnsi="Arial" w:cs="Arial"/>
          <w:b/>
        </w:rPr>
        <w:br/>
      </w:r>
      <w:r w:rsidR="003158A0" w:rsidRPr="00AF4A68">
        <w:rPr>
          <w:rFonts w:ascii="Arial" w:hAnsi="Arial" w:cs="Arial"/>
          <w:b/>
        </w:rPr>
        <w:br/>
      </w:r>
      <w:r w:rsidR="00ED4C0D" w:rsidRPr="00561950">
        <w:rPr>
          <w:rFonts w:ascii="Arial" w:hAnsi="Arial" w:cs="Arial"/>
        </w:rPr>
        <w:t xml:space="preserve">Part </w:t>
      </w:r>
      <w:r w:rsidR="00ED4C0D">
        <w:rPr>
          <w:rFonts w:ascii="Arial" w:hAnsi="Arial" w:cs="Arial"/>
        </w:rPr>
        <w:t>A</w:t>
      </w:r>
      <w:r w:rsidR="00ED4C0D" w:rsidRPr="00561950">
        <w:rPr>
          <w:rFonts w:ascii="Arial" w:hAnsi="Arial" w:cs="Arial"/>
        </w:rPr>
        <w:t xml:space="preserve"> of the minutes of the meeting held on </w:t>
      </w:r>
      <w:r w:rsidR="00ED4C0D">
        <w:rPr>
          <w:rFonts w:ascii="Arial" w:hAnsi="Arial" w:cs="Arial"/>
        </w:rPr>
        <w:t>3 September</w:t>
      </w:r>
      <w:r w:rsidR="00ED4C0D" w:rsidRPr="00561950">
        <w:rPr>
          <w:rFonts w:ascii="Arial" w:hAnsi="Arial" w:cs="Arial"/>
        </w:rPr>
        <w:t xml:space="preserve"> 2020 were agreed as a true record and subsequently signed by the Chairman via DocuSign.</w:t>
      </w:r>
      <w:r w:rsidR="00C13A65" w:rsidRPr="00AF4A68">
        <w:rPr>
          <w:rFonts w:ascii="Arial" w:hAnsi="Arial" w:cs="Arial"/>
        </w:rPr>
        <w:br/>
      </w:r>
      <w:r w:rsidR="00C13A65" w:rsidRPr="00AF4A68">
        <w:rPr>
          <w:rFonts w:ascii="Arial" w:hAnsi="Arial" w:cs="Arial"/>
        </w:rPr>
        <w:br/>
      </w:r>
    </w:p>
    <w:p w14:paraId="33190ABF" w14:textId="77777777"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The schedule of action points was considered and updates provided as follows:</w:t>
      </w:r>
    </w:p>
    <w:p w14:paraId="62BE1F7F" w14:textId="77777777" w:rsidR="00C13A65" w:rsidRPr="00AF4A68" w:rsidRDefault="00C13A65" w:rsidP="00C13A65">
      <w:pPr>
        <w:tabs>
          <w:tab w:val="left" w:pos="1985"/>
        </w:tabs>
        <w:ind w:left="1985"/>
        <w:rPr>
          <w:rFonts w:ascii="Arial" w:hAnsi="Arial" w:cs="Arial"/>
        </w:rPr>
      </w:pPr>
    </w:p>
    <w:p w14:paraId="32CB2A5F" w14:textId="77777777" w:rsidR="00C13A65" w:rsidRDefault="00ED4C0D" w:rsidP="00C13A65">
      <w:pPr>
        <w:numPr>
          <w:ilvl w:val="0"/>
          <w:numId w:val="20"/>
        </w:numPr>
        <w:ind w:left="851" w:hanging="425"/>
        <w:rPr>
          <w:rFonts w:ascii="Arial" w:hAnsi="Arial" w:cs="Arial"/>
          <w:b/>
        </w:rPr>
      </w:pPr>
      <w:r>
        <w:rPr>
          <w:rFonts w:ascii="Arial" w:hAnsi="Arial" w:cs="Arial"/>
          <w:b/>
        </w:rPr>
        <w:t>Blacon Health Hub</w:t>
      </w:r>
      <w:r w:rsidR="00C13A65" w:rsidRPr="00AF4A68">
        <w:rPr>
          <w:rFonts w:ascii="Arial" w:hAnsi="Arial" w:cs="Arial"/>
          <w:b/>
        </w:rPr>
        <w:t xml:space="preserve"> (</w:t>
      </w:r>
      <w:r>
        <w:rPr>
          <w:rFonts w:ascii="Arial" w:hAnsi="Arial" w:cs="Arial"/>
          <w:b/>
        </w:rPr>
        <w:t>49/09/20</w:t>
      </w:r>
      <w:r w:rsidR="00C13A65" w:rsidRPr="00AF4A68">
        <w:rPr>
          <w:rFonts w:ascii="Arial" w:hAnsi="Arial" w:cs="Arial"/>
          <w:b/>
        </w:rPr>
        <w:t>)</w:t>
      </w:r>
    </w:p>
    <w:p w14:paraId="3725532E" w14:textId="77777777" w:rsidR="00596837" w:rsidRDefault="00596837" w:rsidP="00B40D30">
      <w:pPr>
        <w:ind w:left="851"/>
        <w:rPr>
          <w:rFonts w:ascii="Arial" w:hAnsi="Arial" w:cs="Arial"/>
          <w:bCs/>
        </w:rPr>
      </w:pPr>
    </w:p>
    <w:p w14:paraId="2DF4EF4B" w14:textId="77777777" w:rsidR="00B40D30" w:rsidRPr="00D4231A" w:rsidRDefault="00596837" w:rsidP="00884488">
      <w:pPr>
        <w:ind w:left="851"/>
        <w:rPr>
          <w:rFonts w:ascii="Arial" w:hAnsi="Arial" w:cs="Arial"/>
          <w:bCs/>
          <w:i/>
        </w:rPr>
      </w:pPr>
      <w:r w:rsidRPr="00596837">
        <w:rPr>
          <w:rFonts w:ascii="Arial" w:hAnsi="Arial" w:cs="Arial"/>
          <w:bCs/>
        </w:rPr>
        <w:t xml:space="preserve">Colleen Eccles advised that the Group’s Development team </w:t>
      </w:r>
      <w:r w:rsidR="00884488">
        <w:rPr>
          <w:rFonts w:ascii="Arial" w:hAnsi="Arial" w:cs="Arial"/>
          <w:bCs/>
        </w:rPr>
        <w:t>were meeting</w:t>
      </w:r>
      <w:r w:rsidRPr="00596837">
        <w:rPr>
          <w:rFonts w:ascii="Arial" w:hAnsi="Arial" w:cs="Arial"/>
          <w:bCs/>
        </w:rPr>
        <w:t xml:space="preserve"> regularly </w:t>
      </w:r>
      <w:r w:rsidR="00B40D30" w:rsidRPr="00596837">
        <w:rPr>
          <w:rFonts w:ascii="Arial" w:hAnsi="Arial" w:cs="Arial"/>
        </w:rPr>
        <w:t>with C</w:t>
      </w:r>
      <w:r w:rsidRPr="00596837">
        <w:rPr>
          <w:rFonts w:ascii="Arial" w:hAnsi="Arial" w:cs="Arial"/>
        </w:rPr>
        <w:t>ounci</w:t>
      </w:r>
      <w:r w:rsidR="00B40D30" w:rsidRPr="00596837">
        <w:rPr>
          <w:rFonts w:ascii="Arial" w:hAnsi="Arial" w:cs="Arial"/>
        </w:rPr>
        <w:t>ll</w:t>
      </w:r>
      <w:r w:rsidRPr="00596837">
        <w:rPr>
          <w:rFonts w:ascii="Arial" w:hAnsi="Arial" w:cs="Arial"/>
        </w:rPr>
        <w:t>o</w:t>
      </w:r>
      <w:r w:rsidR="00B40D30" w:rsidRPr="00596837">
        <w:rPr>
          <w:rFonts w:ascii="Arial" w:hAnsi="Arial" w:cs="Arial"/>
        </w:rPr>
        <w:t xml:space="preserve">r </w:t>
      </w:r>
      <w:r w:rsidRPr="00596837">
        <w:rPr>
          <w:rFonts w:ascii="Arial" w:hAnsi="Arial" w:cs="Arial"/>
        </w:rPr>
        <w:t xml:space="preserve">Carol </w:t>
      </w:r>
      <w:r w:rsidR="00B40D30" w:rsidRPr="00596837">
        <w:rPr>
          <w:rFonts w:ascii="Arial" w:hAnsi="Arial" w:cs="Arial"/>
        </w:rPr>
        <w:t>G</w:t>
      </w:r>
      <w:r w:rsidRPr="00596837">
        <w:rPr>
          <w:rFonts w:ascii="Arial" w:hAnsi="Arial" w:cs="Arial"/>
        </w:rPr>
        <w:t>a</w:t>
      </w:r>
      <w:r w:rsidR="00B40D30" w:rsidRPr="00596837">
        <w:rPr>
          <w:rFonts w:ascii="Arial" w:hAnsi="Arial" w:cs="Arial"/>
        </w:rPr>
        <w:t>han, Paul Knight</w:t>
      </w:r>
      <w:r w:rsidRPr="00596837">
        <w:rPr>
          <w:rFonts w:ascii="Arial" w:hAnsi="Arial" w:cs="Arial"/>
        </w:rPr>
        <w:t xml:space="preserve"> and Jill Howarth,</w:t>
      </w:r>
      <w:r w:rsidR="00B40D30" w:rsidRPr="00596837">
        <w:rPr>
          <w:rFonts w:ascii="Arial" w:hAnsi="Arial" w:cs="Arial"/>
        </w:rPr>
        <w:t xml:space="preserve"> Public Health</w:t>
      </w:r>
      <w:r w:rsidR="00884488">
        <w:rPr>
          <w:rFonts w:ascii="Arial" w:hAnsi="Arial" w:cs="Arial"/>
        </w:rPr>
        <w:t>. Once an anchor tenant had been secured and C</w:t>
      </w:r>
      <w:r>
        <w:rPr>
          <w:rFonts w:ascii="Arial" w:hAnsi="Arial" w:cs="Arial"/>
        </w:rPr>
        <w:t xml:space="preserve">ovid-19 restrictions </w:t>
      </w:r>
      <w:r w:rsidR="00884488">
        <w:rPr>
          <w:rFonts w:ascii="Arial" w:hAnsi="Arial" w:cs="Arial"/>
        </w:rPr>
        <w:t>were</w:t>
      </w:r>
      <w:r>
        <w:rPr>
          <w:rFonts w:ascii="Arial" w:hAnsi="Arial" w:cs="Arial"/>
        </w:rPr>
        <w:t xml:space="preserve"> lifted, </w:t>
      </w:r>
      <w:r w:rsidR="00B40D30" w:rsidRPr="00596837">
        <w:rPr>
          <w:rFonts w:ascii="Arial" w:hAnsi="Arial" w:cs="Arial"/>
        </w:rPr>
        <w:t>meetings w</w:t>
      </w:r>
      <w:r w:rsidR="00884488">
        <w:rPr>
          <w:rFonts w:ascii="Arial" w:hAnsi="Arial" w:cs="Arial"/>
        </w:rPr>
        <w:t>ould</w:t>
      </w:r>
      <w:r w:rsidR="008018F1">
        <w:rPr>
          <w:rFonts w:ascii="Arial" w:hAnsi="Arial" w:cs="Arial"/>
        </w:rPr>
        <w:t xml:space="preserve"> then be </w:t>
      </w:r>
      <w:r w:rsidR="00B40D30" w:rsidRPr="00596837">
        <w:rPr>
          <w:rFonts w:ascii="Arial" w:hAnsi="Arial" w:cs="Arial"/>
        </w:rPr>
        <w:t>held</w:t>
      </w:r>
      <w:r w:rsidR="00884488">
        <w:rPr>
          <w:rFonts w:ascii="Arial" w:hAnsi="Arial" w:cs="Arial"/>
        </w:rPr>
        <w:t xml:space="preserve"> with </w:t>
      </w:r>
      <w:r w:rsidR="008018F1">
        <w:rPr>
          <w:rFonts w:ascii="Arial" w:hAnsi="Arial" w:cs="Arial"/>
        </w:rPr>
        <w:t>the local community</w:t>
      </w:r>
      <w:r w:rsidR="00B40D30" w:rsidRPr="00596837">
        <w:rPr>
          <w:rFonts w:ascii="Arial" w:hAnsi="Arial" w:cs="Arial"/>
        </w:rPr>
        <w:t>. </w:t>
      </w:r>
      <w:r w:rsidR="00D4231A" w:rsidRPr="00D4231A">
        <w:rPr>
          <w:rFonts w:ascii="Arial" w:hAnsi="Arial" w:cs="Arial"/>
          <w:i/>
        </w:rPr>
        <w:t xml:space="preserve">Colleen </w:t>
      </w:r>
      <w:r w:rsidR="001D34C7">
        <w:rPr>
          <w:rFonts w:ascii="Arial" w:hAnsi="Arial" w:cs="Arial"/>
          <w:i/>
        </w:rPr>
        <w:t xml:space="preserve">Eccles </w:t>
      </w:r>
      <w:r w:rsidR="00D4231A" w:rsidRPr="00D4231A">
        <w:rPr>
          <w:rFonts w:ascii="Arial" w:hAnsi="Arial" w:cs="Arial"/>
          <w:i/>
        </w:rPr>
        <w:t>agreed to arrange a meeting with Gus</w:t>
      </w:r>
      <w:r w:rsidR="00B40D30" w:rsidRPr="00D4231A">
        <w:rPr>
          <w:rFonts w:ascii="Arial" w:hAnsi="Arial" w:cs="Arial"/>
          <w:i/>
        </w:rPr>
        <w:t xml:space="preserve"> </w:t>
      </w:r>
      <w:r w:rsidR="00D4231A" w:rsidRPr="00D4231A">
        <w:rPr>
          <w:rFonts w:ascii="Arial" w:hAnsi="Arial" w:cs="Arial"/>
          <w:i/>
        </w:rPr>
        <w:t>Cairns and the Group’s Senior Development Manager.</w:t>
      </w:r>
    </w:p>
    <w:p w14:paraId="288CD315" w14:textId="77777777" w:rsidR="00B40D30" w:rsidRDefault="00B40D30" w:rsidP="00ED4C0D">
      <w:pPr>
        <w:ind w:left="851"/>
        <w:rPr>
          <w:rFonts w:ascii="Arial" w:hAnsi="Arial" w:cs="Arial"/>
          <w:bCs/>
        </w:rPr>
      </w:pPr>
    </w:p>
    <w:p w14:paraId="3D8AA75E" w14:textId="77777777" w:rsidR="00ED4C0D" w:rsidRDefault="00ED4C0D" w:rsidP="00ED4C0D">
      <w:pPr>
        <w:numPr>
          <w:ilvl w:val="0"/>
          <w:numId w:val="20"/>
        </w:numPr>
        <w:ind w:left="851" w:hanging="425"/>
        <w:rPr>
          <w:rFonts w:ascii="Arial" w:hAnsi="Arial" w:cs="Arial"/>
          <w:b/>
        </w:rPr>
      </w:pPr>
      <w:r>
        <w:rPr>
          <w:rFonts w:ascii="Arial" w:hAnsi="Arial" w:cs="Arial"/>
          <w:b/>
        </w:rPr>
        <w:t>My Blacon Newsletter (49/09/20)</w:t>
      </w:r>
    </w:p>
    <w:p w14:paraId="0B4399B8" w14:textId="77777777" w:rsidR="003706EF" w:rsidRPr="00D4231A" w:rsidRDefault="00596837" w:rsidP="003706EF">
      <w:pPr>
        <w:ind w:left="851"/>
        <w:rPr>
          <w:rFonts w:ascii="Arial" w:hAnsi="Arial" w:cs="Arial"/>
          <w:i/>
        </w:rPr>
      </w:pPr>
      <w:r>
        <w:rPr>
          <w:rFonts w:ascii="Arial" w:hAnsi="Arial" w:cs="Arial"/>
        </w:rPr>
        <w:t xml:space="preserve">Paul Knight provided an update regarding a future meeting to explore the funding and future of the My Blacon newsletter. </w:t>
      </w:r>
      <w:r w:rsidR="00884488" w:rsidRPr="00D4231A">
        <w:rPr>
          <w:rFonts w:ascii="Arial" w:hAnsi="Arial" w:cs="Arial"/>
          <w:i/>
        </w:rPr>
        <w:t xml:space="preserve">Due to the current pandemic and other funding priorities the </w:t>
      </w:r>
      <w:r w:rsidR="003706EF" w:rsidRPr="00D4231A">
        <w:rPr>
          <w:rFonts w:ascii="Arial" w:hAnsi="Arial" w:cs="Arial"/>
          <w:i/>
        </w:rPr>
        <w:t xml:space="preserve">Board agreed to review this </w:t>
      </w:r>
      <w:r w:rsidR="00884488" w:rsidRPr="00D4231A">
        <w:rPr>
          <w:rFonts w:ascii="Arial" w:hAnsi="Arial" w:cs="Arial"/>
          <w:i/>
        </w:rPr>
        <w:t xml:space="preserve">again </w:t>
      </w:r>
      <w:r w:rsidR="003706EF" w:rsidRPr="00D4231A">
        <w:rPr>
          <w:rFonts w:ascii="Arial" w:hAnsi="Arial" w:cs="Arial"/>
          <w:i/>
        </w:rPr>
        <w:t xml:space="preserve">in </w:t>
      </w:r>
      <w:r w:rsidR="00450A83" w:rsidRPr="00D4231A">
        <w:rPr>
          <w:rFonts w:ascii="Arial" w:hAnsi="Arial" w:cs="Arial"/>
          <w:i/>
        </w:rPr>
        <w:t xml:space="preserve">a </w:t>
      </w:r>
      <w:r w:rsidR="003706EF" w:rsidRPr="00D4231A">
        <w:rPr>
          <w:rFonts w:ascii="Arial" w:hAnsi="Arial" w:cs="Arial"/>
          <w:i/>
        </w:rPr>
        <w:t>year’s time.</w:t>
      </w:r>
    </w:p>
    <w:p w14:paraId="3B6CCFC8" w14:textId="77777777" w:rsidR="00884488" w:rsidRDefault="00884488" w:rsidP="00ED4C0D">
      <w:pPr>
        <w:ind w:left="851"/>
        <w:rPr>
          <w:rFonts w:ascii="Arial" w:hAnsi="Arial" w:cs="Arial"/>
        </w:rPr>
      </w:pPr>
    </w:p>
    <w:p w14:paraId="586BFE60" w14:textId="77777777" w:rsidR="00ED4C0D" w:rsidRDefault="00ED4C0D" w:rsidP="00ED4C0D">
      <w:pPr>
        <w:numPr>
          <w:ilvl w:val="0"/>
          <w:numId w:val="20"/>
        </w:numPr>
        <w:ind w:left="851" w:hanging="425"/>
        <w:rPr>
          <w:rFonts w:ascii="Arial" w:hAnsi="Arial" w:cs="Arial"/>
          <w:b/>
        </w:rPr>
      </w:pPr>
      <w:r w:rsidRPr="00ED4C0D">
        <w:rPr>
          <w:rFonts w:ascii="Arial" w:hAnsi="Arial" w:cs="Arial"/>
          <w:b/>
        </w:rPr>
        <w:t>Land adjacent to the Parade Enterprise Centre</w:t>
      </w:r>
      <w:r w:rsidR="008018F1">
        <w:rPr>
          <w:rFonts w:ascii="Arial" w:hAnsi="Arial" w:cs="Arial"/>
          <w:b/>
        </w:rPr>
        <w:t xml:space="preserve"> (59/09/20)</w:t>
      </w:r>
    </w:p>
    <w:p w14:paraId="420A9718" w14:textId="77777777" w:rsidR="00B40D30" w:rsidRPr="001D34C7" w:rsidRDefault="00BA5FCD" w:rsidP="00B40D30">
      <w:pPr>
        <w:ind w:left="851"/>
        <w:rPr>
          <w:rFonts w:ascii="Arial" w:hAnsi="Arial" w:cs="Arial"/>
          <w:i/>
        </w:rPr>
      </w:pPr>
      <w:r>
        <w:rPr>
          <w:rFonts w:ascii="Arial" w:hAnsi="Arial" w:cs="Arial"/>
        </w:rPr>
        <w:t>Colleen Eccles p</w:t>
      </w:r>
      <w:r w:rsidR="00ED4C0D" w:rsidRPr="00ED4C0D">
        <w:rPr>
          <w:rFonts w:ascii="Arial" w:hAnsi="Arial" w:cs="Arial"/>
        </w:rPr>
        <w:t>rovide</w:t>
      </w:r>
      <w:r>
        <w:rPr>
          <w:rFonts w:ascii="Arial" w:hAnsi="Arial" w:cs="Arial"/>
        </w:rPr>
        <w:t>d</w:t>
      </w:r>
      <w:r w:rsidR="00ED4C0D" w:rsidRPr="00ED4C0D">
        <w:rPr>
          <w:rFonts w:ascii="Arial" w:hAnsi="Arial" w:cs="Arial"/>
        </w:rPr>
        <w:t xml:space="preserve"> an update on the health facility </w:t>
      </w:r>
      <w:r w:rsidR="001D34C7">
        <w:rPr>
          <w:rFonts w:ascii="Arial" w:hAnsi="Arial" w:cs="Arial"/>
        </w:rPr>
        <w:t>being</w:t>
      </w:r>
      <w:r w:rsidR="00ED4C0D" w:rsidRPr="00ED4C0D">
        <w:rPr>
          <w:rFonts w:ascii="Arial" w:hAnsi="Arial" w:cs="Arial"/>
        </w:rPr>
        <w:t xml:space="preserve"> developed on the land adjacent t</w:t>
      </w:r>
      <w:r w:rsidR="00B40D30">
        <w:rPr>
          <w:rFonts w:ascii="Arial" w:hAnsi="Arial" w:cs="Arial"/>
        </w:rPr>
        <w:t xml:space="preserve">o the Parade Enterprise </w:t>
      </w:r>
      <w:r>
        <w:rPr>
          <w:rFonts w:ascii="Arial" w:hAnsi="Arial" w:cs="Arial"/>
        </w:rPr>
        <w:t xml:space="preserve">Centre. The Board noted that work on site was progressing well with drainage completed and brickwork </w:t>
      </w:r>
      <w:r>
        <w:rPr>
          <w:rFonts w:ascii="Arial" w:hAnsi="Arial" w:cs="Arial"/>
        </w:rPr>
        <w:lastRenderedPageBreak/>
        <w:t>due to start in six to eight weeks.</w:t>
      </w:r>
      <w:r w:rsidR="00D4231A">
        <w:rPr>
          <w:rFonts w:ascii="Arial" w:hAnsi="Arial" w:cs="Arial"/>
        </w:rPr>
        <w:t xml:space="preserve"> </w:t>
      </w:r>
      <w:r w:rsidR="00D4231A" w:rsidRPr="001D34C7">
        <w:rPr>
          <w:rFonts w:ascii="Arial" w:hAnsi="Arial" w:cs="Arial"/>
          <w:i/>
        </w:rPr>
        <w:t>A further update would be provided at the next meeting in March 2021.</w:t>
      </w:r>
    </w:p>
    <w:p w14:paraId="2B5354FA" w14:textId="77777777" w:rsidR="00D4231A" w:rsidRDefault="00D4231A" w:rsidP="00B40D30">
      <w:pPr>
        <w:ind w:left="851"/>
        <w:rPr>
          <w:rFonts w:ascii="Arial" w:hAnsi="Arial" w:cs="Arial"/>
        </w:rPr>
      </w:pPr>
    </w:p>
    <w:p w14:paraId="36EFCBD2" w14:textId="77777777" w:rsidR="00B40D30" w:rsidRDefault="00B40D30" w:rsidP="00B40D30">
      <w:pPr>
        <w:ind w:left="851"/>
        <w:rPr>
          <w:rFonts w:ascii="Arial" w:hAnsi="Arial" w:cs="Arial"/>
        </w:rPr>
      </w:pPr>
    </w:p>
    <w:p w14:paraId="286AF854" w14:textId="77777777"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BA2B45">
        <w:rPr>
          <w:rFonts w:ascii="Arial" w:hAnsi="Arial" w:cs="Arial"/>
          <w:b/>
        </w:rPr>
        <w:t>MAN</w:t>
      </w:r>
      <w:r w:rsidRPr="00AF4A68">
        <w:rPr>
          <w:rFonts w:ascii="Arial" w:hAnsi="Arial" w:cs="Arial"/>
          <w:b/>
        </w:rPr>
        <w:t xml:space="preserve">’S REPORT </w:t>
      </w:r>
    </w:p>
    <w:p w14:paraId="2AC57B78" w14:textId="77777777" w:rsidR="00C13A65" w:rsidRPr="00AF4A68" w:rsidRDefault="00C13A65" w:rsidP="00C13A65">
      <w:pPr>
        <w:tabs>
          <w:tab w:val="left" w:pos="1985"/>
        </w:tabs>
        <w:ind w:left="1980" w:hanging="1980"/>
        <w:rPr>
          <w:rFonts w:ascii="Arial" w:hAnsi="Arial" w:cs="Arial"/>
          <w:b/>
        </w:rPr>
      </w:pPr>
    </w:p>
    <w:p w14:paraId="751E72F9" w14:textId="77777777" w:rsidR="00C13A65" w:rsidRDefault="00A01F46" w:rsidP="00C13A65">
      <w:pPr>
        <w:numPr>
          <w:ilvl w:val="0"/>
          <w:numId w:val="27"/>
        </w:numPr>
        <w:ind w:left="851" w:hanging="425"/>
        <w:rPr>
          <w:rFonts w:ascii="Arial" w:hAnsi="Arial" w:cs="Arial"/>
          <w:b/>
        </w:rPr>
      </w:pPr>
      <w:r>
        <w:rPr>
          <w:rFonts w:ascii="Arial" w:hAnsi="Arial" w:cs="Arial"/>
          <w:b/>
        </w:rPr>
        <w:t>Board effect training</w:t>
      </w:r>
      <w:r w:rsidR="00C13A65" w:rsidRPr="00AF4A68">
        <w:rPr>
          <w:rFonts w:ascii="Arial" w:hAnsi="Arial" w:cs="Arial"/>
          <w:b/>
        </w:rPr>
        <w:t xml:space="preserve"> </w:t>
      </w:r>
    </w:p>
    <w:p w14:paraId="2C2DA621" w14:textId="77777777" w:rsidR="003706EF" w:rsidRPr="005854BD" w:rsidRDefault="003706EF" w:rsidP="003706EF">
      <w:pPr>
        <w:ind w:left="851"/>
        <w:rPr>
          <w:rFonts w:ascii="Arial" w:hAnsi="Arial" w:cs="Arial"/>
          <w:i/>
        </w:rPr>
      </w:pPr>
      <w:r w:rsidRPr="005854BD">
        <w:rPr>
          <w:rFonts w:ascii="Arial" w:hAnsi="Arial" w:cs="Arial"/>
          <w:i/>
        </w:rPr>
        <w:t>The Board requested that a training session be held prior to the next Board meeting</w:t>
      </w:r>
      <w:r w:rsidR="00450A83" w:rsidRPr="005854BD">
        <w:rPr>
          <w:rFonts w:ascii="Arial" w:hAnsi="Arial" w:cs="Arial"/>
          <w:i/>
        </w:rPr>
        <w:t xml:space="preserve"> on the Board Effect software used for meetings.</w:t>
      </w:r>
    </w:p>
    <w:p w14:paraId="6E4B1A93" w14:textId="77777777" w:rsidR="00C13A65" w:rsidRPr="005854BD" w:rsidRDefault="00C13A65" w:rsidP="00C13A65">
      <w:pPr>
        <w:rPr>
          <w:rFonts w:ascii="Arial" w:hAnsi="Arial" w:cs="Arial"/>
          <w:b/>
          <w:i/>
        </w:rPr>
      </w:pPr>
    </w:p>
    <w:p w14:paraId="52476A65" w14:textId="77777777" w:rsidR="00C13A65" w:rsidRPr="00AF4A68" w:rsidRDefault="00A01F46" w:rsidP="00C13A65">
      <w:pPr>
        <w:numPr>
          <w:ilvl w:val="0"/>
          <w:numId w:val="27"/>
        </w:numPr>
        <w:ind w:left="851" w:hanging="425"/>
        <w:rPr>
          <w:rFonts w:ascii="Arial" w:hAnsi="Arial" w:cs="Arial"/>
          <w:b/>
        </w:rPr>
      </w:pPr>
      <w:r>
        <w:rPr>
          <w:rFonts w:ascii="Arial" w:hAnsi="Arial" w:cs="Arial"/>
          <w:b/>
        </w:rPr>
        <w:t>Personal Declaration Forms</w:t>
      </w:r>
      <w:r w:rsidR="00C13A65" w:rsidRPr="00AF4A68">
        <w:rPr>
          <w:rFonts w:ascii="Arial" w:hAnsi="Arial" w:cs="Arial"/>
          <w:b/>
        </w:rPr>
        <w:t xml:space="preserve"> </w:t>
      </w:r>
    </w:p>
    <w:p w14:paraId="18C97B3C" w14:textId="77777777" w:rsidR="00C13A65" w:rsidRPr="005854BD" w:rsidRDefault="00E7249C" w:rsidP="00E7249C">
      <w:pPr>
        <w:ind w:left="851"/>
        <w:rPr>
          <w:rFonts w:ascii="Arial" w:hAnsi="Arial" w:cs="Arial"/>
          <w:i/>
        </w:rPr>
      </w:pPr>
      <w:r w:rsidRPr="005854BD">
        <w:rPr>
          <w:rFonts w:ascii="Arial" w:hAnsi="Arial" w:cs="Arial"/>
          <w:i/>
        </w:rPr>
        <w:t>The Chairman reminded Directors to complete and return the</w:t>
      </w:r>
      <w:r w:rsidR="00BA5FCD" w:rsidRPr="005854BD">
        <w:rPr>
          <w:rFonts w:ascii="Arial" w:hAnsi="Arial" w:cs="Arial"/>
          <w:i/>
        </w:rPr>
        <w:t>ir personal declaration forms</w:t>
      </w:r>
      <w:r w:rsidRPr="005854BD">
        <w:rPr>
          <w:rFonts w:ascii="Arial" w:hAnsi="Arial" w:cs="Arial"/>
          <w:i/>
        </w:rPr>
        <w:t xml:space="preserve"> to Helen Kelly.</w:t>
      </w:r>
    </w:p>
    <w:p w14:paraId="04897EC6" w14:textId="77777777" w:rsidR="0080360B" w:rsidRPr="00AF4A68" w:rsidRDefault="0080360B" w:rsidP="00C13A65">
      <w:pPr>
        <w:ind w:left="557" w:firstLine="294"/>
        <w:rPr>
          <w:rFonts w:ascii="Arial" w:hAnsi="Arial" w:cs="Arial"/>
        </w:rPr>
      </w:pPr>
    </w:p>
    <w:p w14:paraId="29D11A78" w14:textId="77777777" w:rsidR="00C13A65" w:rsidRPr="00AF4A68" w:rsidRDefault="00C13A65" w:rsidP="00C13A65">
      <w:pPr>
        <w:pStyle w:val="ListParagraph"/>
        <w:ind w:left="426"/>
        <w:rPr>
          <w:rFonts w:ascii="Arial" w:hAnsi="Arial" w:cs="Arial"/>
        </w:rPr>
      </w:pPr>
    </w:p>
    <w:p w14:paraId="55F12B55" w14:textId="77777777" w:rsidR="008D4CFF" w:rsidRPr="008D4CFF" w:rsidRDefault="00BA2B45" w:rsidP="008D4CFF">
      <w:pPr>
        <w:pStyle w:val="ListParagraph"/>
        <w:numPr>
          <w:ilvl w:val="0"/>
          <w:numId w:val="30"/>
        </w:numPr>
        <w:ind w:left="426" w:hanging="1560"/>
        <w:rPr>
          <w:rFonts w:ascii="Arial" w:hAnsi="Arial" w:cs="Arial"/>
        </w:rPr>
      </w:pPr>
      <w:r w:rsidRPr="00BA2B45">
        <w:rPr>
          <w:rFonts w:ascii="Arial" w:hAnsi="Arial" w:cs="Arial"/>
          <w:b/>
        </w:rPr>
        <w:t>AVENUE SERVICES PERFORMANCE</w:t>
      </w:r>
    </w:p>
    <w:p w14:paraId="20184F7F" w14:textId="77777777" w:rsidR="008D4CFF" w:rsidRDefault="00C13A65" w:rsidP="008D4CFF">
      <w:pPr>
        <w:pStyle w:val="ListParagraph"/>
        <w:ind w:left="426"/>
        <w:rPr>
          <w:rFonts w:ascii="Arial" w:hAnsi="Arial" w:cs="Arial"/>
          <w:iCs/>
        </w:rPr>
      </w:pPr>
      <w:r w:rsidRPr="00AF4A68">
        <w:rPr>
          <w:rFonts w:ascii="Arial" w:hAnsi="Arial" w:cs="Arial"/>
        </w:rPr>
        <w:br/>
      </w:r>
      <w:r w:rsidR="008D4CFF" w:rsidRPr="00724515">
        <w:rPr>
          <w:rFonts w:ascii="Arial" w:hAnsi="Arial" w:cs="Arial"/>
        </w:rPr>
        <w:t xml:space="preserve">Paul Knight provided an update on the performance of Avenue Services for the </w:t>
      </w:r>
      <w:r w:rsidR="008D4CFF">
        <w:rPr>
          <w:rFonts w:ascii="Arial" w:hAnsi="Arial" w:cs="Arial"/>
        </w:rPr>
        <w:t>second</w:t>
      </w:r>
      <w:r w:rsidR="008D4CFF" w:rsidRPr="00724515">
        <w:rPr>
          <w:rFonts w:ascii="Arial" w:hAnsi="Arial" w:cs="Arial"/>
        </w:rPr>
        <w:t xml:space="preserve"> quarter of the financial year 20</w:t>
      </w:r>
      <w:r w:rsidR="008D4CFF">
        <w:rPr>
          <w:rFonts w:ascii="Arial" w:hAnsi="Arial" w:cs="Arial"/>
        </w:rPr>
        <w:t>20/2021</w:t>
      </w:r>
      <w:r w:rsidR="00DC0D7D">
        <w:rPr>
          <w:rFonts w:ascii="Arial" w:hAnsi="Arial" w:cs="Arial"/>
        </w:rPr>
        <w:t xml:space="preserve"> and confirmed</w:t>
      </w:r>
      <w:r w:rsidR="008D4CFF" w:rsidRPr="00724515">
        <w:rPr>
          <w:rFonts w:ascii="Arial" w:hAnsi="Arial" w:cs="Arial"/>
        </w:rPr>
        <w:t xml:space="preserve"> that </w:t>
      </w:r>
      <w:r w:rsidR="008D4CFF" w:rsidRPr="00724515">
        <w:rPr>
          <w:rFonts w:ascii="Arial" w:hAnsi="Arial" w:cs="Arial"/>
          <w:iCs/>
        </w:rPr>
        <w:t xml:space="preserve">there </w:t>
      </w:r>
      <w:r w:rsidR="008D4CFF">
        <w:rPr>
          <w:rFonts w:ascii="Arial" w:hAnsi="Arial" w:cs="Arial"/>
          <w:iCs/>
        </w:rPr>
        <w:t>were</w:t>
      </w:r>
      <w:r w:rsidR="008D4CFF" w:rsidRPr="00724515">
        <w:rPr>
          <w:rFonts w:ascii="Arial" w:hAnsi="Arial" w:cs="Arial"/>
          <w:iCs/>
        </w:rPr>
        <w:t xml:space="preserve"> no operational indicators outside of the target tolerance set.</w:t>
      </w:r>
    </w:p>
    <w:p w14:paraId="5FAE7907" w14:textId="77777777" w:rsidR="003706EF" w:rsidRDefault="003706EF" w:rsidP="008D4CFF">
      <w:pPr>
        <w:pStyle w:val="ListParagraph"/>
        <w:ind w:left="426"/>
        <w:rPr>
          <w:rFonts w:ascii="Arial" w:hAnsi="Arial" w:cs="Arial"/>
          <w:iCs/>
        </w:rPr>
      </w:pPr>
    </w:p>
    <w:p w14:paraId="4365DCBB" w14:textId="77777777" w:rsidR="0098423D" w:rsidRDefault="00DC0D7D" w:rsidP="0098423D">
      <w:pPr>
        <w:pStyle w:val="ListParagraph"/>
        <w:ind w:left="426"/>
        <w:rPr>
          <w:rFonts w:ascii="Arial" w:hAnsi="Arial" w:cs="Arial"/>
          <w:iCs/>
        </w:rPr>
      </w:pPr>
      <w:r>
        <w:rPr>
          <w:rFonts w:ascii="Arial" w:hAnsi="Arial" w:cs="Arial"/>
          <w:iCs/>
        </w:rPr>
        <w:t xml:space="preserve">The Board noted that five </w:t>
      </w:r>
      <w:r w:rsidR="003706EF">
        <w:rPr>
          <w:rFonts w:ascii="Arial" w:hAnsi="Arial" w:cs="Arial"/>
          <w:iCs/>
        </w:rPr>
        <w:t xml:space="preserve">grass cutting rounds </w:t>
      </w:r>
      <w:r>
        <w:rPr>
          <w:rFonts w:ascii="Arial" w:hAnsi="Arial" w:cs="Arial"/>
          <w:iCs/>
        </w:rPr>
        <w:t xml:space="preserve">had been </w:t>
      </w:r>
      <w:r w:rsidR="003706EF">
        <w:rPr>
          <w:rFonts w:ascii="Arial" w:hAnsi="Arial" w:cs="Arial"/>
          <w:iCs/>
        </w:rPr>
        <w:t xml:space="preserve">completed </w:t>
      </w:r>
      <w:r>
        <w:rPr>
          <w:rFonts w:ascii="Arial" w:hAnsi="Arial" w:cs="Arial"/>
          <w:iCs/>
        </w:rPr>
        <w:t xml:space="preserve">in quarter two resulting in a total of </w:t>
      </w:r>
      <w:r w:rsidR="003706EF">
        <w:rPr>
          <w:rFonts w:ascii="Arial" w:hAnsi="Arial" w:cs="Arial"/>
          <w:iCs/>
        </w:rPr>
        <w:t xml:space="preserve">11 </w:t>
      </w:r>
      <w:r>
        <w:rPr>
          <w:rFonts w:ascii="Arial" w:hAnsi="Arial" w:cs="Arial"/>
          <w:iCs/>
        </w:rPr>
        <w:t xml:space="preserve">cuts </w:t>
      </w:r>
      <w:r w:rsidR="003706EF">
        <w:rPr>
          <w:rFonts w:ascii="Arial" w:hAnsi="Arial" w:cs="Arial"/>
          <w:iCs/>
        </w:rPr>
        <w:t>for the year</w:t>
      </w:r>
      <w:r>
        <w:rPr>
          <w:rFonts w:ascii="Arial" w:hAnsi="Arial" w:cs="Arial"/>
          <w:iCs/>
        </w:rPr>
        <w:t xml:space="preserve">. </w:t>
      </w:r>
      <w:r w:rsidR="00C50F40">
        <w:rPr>
          <w:rFonts w:ascii="Arial" w:hAnsi="Arial" w:cs="Arial"/>
          <w:iCs/>
        </w:rPr>
        <w:t>Although this was lower than the same quarter in 2019</w:t>
      </w:r>
      <w:r w:rsidR="00C80360">
        <w:rPr>
          <w:rFonts w:ascii="Arial" w:hAnsi="Arial" w:cs="Arial"/>
          <w:iCs/>
        </w:rPr>
        <w:t>,</w:t>
      </w:r>
      <w:r w:rsidR="00C50F40">
        <w:rPr>
          <w:rFonts w:ascii="Arial" w:hAnsi="Arial" w:cs="Arial"/>
          <w:iCs/>
        </w:rPr>
        <w:t xml:space="preserve"> performance was still within </w:t>
      </w:r>
      <w:r w:rsidR="00034741">
        <w:rPr>
          <w:rFonts w:ascii="Arial" w:hAnsi="Arial" w:cs="Arial"/>
          <w:iCs/>
        </w:rPr>
        <w:t>Cheshire West and Chester Council (</w:t>
      </w:r>
      <w:r w:rsidR="00C50F40">
        <w:rPr>
          <w:rFonts w:ascii="Arial" w:hAnsi="Arial" w:cs="Arial"/>
          <w:iCs/>
        </w:rPr>
        <w:t xml:space="preserve">the </w:t>
      </w:r>
      <w:r w:rsidR="00C50F40" w:rsidRPr="00C50F40">
        <w:rPr>
          <w:rFonts w:ascii="Arial" w:hAnsi="Arial" w:cs="Arial"/>
          <w:iCs/>
        </w:rPr>
        <w:t>Council</w:t>
      </w:r>
      <w:r w:rsidR="00034741">
        <w:rPr>
          <w:rFonts w:ascii="Arial" w:hAnsi="Arial" w:cs="Arial"/>
          <w:iCs/>
        </w:rPr>
        <w:t>)</w:t>
      </w:r>
      <w:r w:rsidR="00C50F40" w:rsidRPr="00C50F40">
        <w:rPr>
          <w:rFonts w:ascii="Arial" w:hAnsi="Arial" w:cs="Arial"/>
          <w:iCs/>
        </w:rPr>
        <w:t xml:space="preserve"> and </w:t>
      </w:r>
      <w:r w:rsidR="00034741">
        <w:rPr>
          <w:rFonts w:ascii="Arial" w:hAnsi="Arial" w:cs="Arial"/>
          <w:iCs/>
        </w:rPr>
        <w:t xml:space="preserve">the </w:t>
      </w:r>
      <w:r w:rsidR="00C50F40" w:rsidRPr="00C50F40">
        <w:rPr>
          <w:rFonts w:ascii="Arial" w:hAnsi="Arial" w:cs="Arial"/>
          <w:iCs/>
        </w:rPr>
        <w:t xml:space="preserve">Group’s service standards. </w:t>
      </w:r>
      <w:r w:rsidR="00C50F40">
        <w:rPr>
          <w:rFonts w:ascii="Arial" w:hAnsi="Arial" w:cs="Arial"/>
          <w:iCs/>
        </w:rPr>
        <w:t xml:space="preserve">Grounds maintenance works were taking longer due to staff complying with </w:t>
      </w:r>
      <w:r w:rsidR="0098423D">
        <w:rPr>
          <w:rFonts w:ascii="Arial" w:hAnsi="Arial" w:cs="Arial"/>
          <w:iCs/>
        </w:rPr>
        <w:t xml:space="preserve">social distancing guidelines </w:t>
      </w:r>
      <w:r w:rsidR="00C50F40">
        <w:rPr>
          <w:rFonts w:ascii="Arial" w:hAnsi="Arial" w:cs="Arial"/>
          <w:iCs/>
        </w:rPr>
        <w:t xml:space="preserve">on site and </w:t>
      </w:r>
      <w:r w:rsidR="0098423D">
        <w:rPr>
          <w:rFonts w:ascii="Arial" w:hAnsi="Arial" w:cs="Arial"/>
          <w:iCs/>
        </w:rPr>
        <w:t xml:space="preserve">when </w:t>
      </w:r>
      <w:r>
        <w:rPr>
          <w:rFonts w:ascii="Arial" w:hAnsi="Arial" w:cs="Arial"/>
          <w:iCs/>
        </w:rPr>
        <w:t>travelling in company vans</w:t>
      </w:r>
      <w:r w:rsidR="00C50F40">
        <w:rPr>
          <w:rFonts w:ascii="Arial" w:hAnsi="Arial" w:cs="Arial"/>
          <w:iCs/>
        </w:rPr>
        <w:t>.</w:t>
      </w:r>
    </w:p>
    <w:p w14:paraId="35D1CDF2" w14:textId="77777777" w:rsidR="003706EF" w:rsidRDefault="003706EF" w:rsidP="008D4CFF">
      <w:pPr>
        <w:pStyle w:val="ListParagraph"/>
        <w:ind w:left="426"/>
        <w:rPr>
          <w:rFonts w:ascii="Arial" w:hAnsi="Arial" w:cs="Arial"/>
          <w:iCs/>
        </w:rPr>
      </w:pPr>
    </w:p>
    <w:p w14:paraId="4CD698DA" w14:textId="77777777" w:rsidR="003706EF" w:rsidRDefault="003706EF" w:rsidP="008D4CFF">
      <w:pPr>
        <w:pStyle w:val="ListParagraph"/>
        <w:ind w:left="426"/>
        <w:rPr>
          <w:rFonts w:ascii="Arial" w:hAnsi="Arial" w:cs="Arial"/>
          <w:iCs/>
        </w:rPr>
      </w:pPr>
      <w:r>
        <w:rPr>
          <w:rFonts w:ascii="Arial" w:hAnsi="Arial" w:cs="Arial"/>
          <w:iCs/>
        </w:rPr>
        <w:t xml:space="preserve">Income generation at the </w:t>
      </w:r>
      <w:r w:rsidR="00C80360">
        <w:rPr>
          <w:rFonts w:ascii="Arial" w:hAnsi="Arial" w:cs="Arial"/>
          <w:iCs/>
        </w:rPr>
        <w:t xml:space="preserve">Blacon </w:t>
      </w:r>
      <w:r>
        <w:rPr>
          <w:rFonts w:ascii="Arial" w:hAnsi="Arial" w:cs="Arial"/>
          <w:iCs/>
        </w:rPr>
        <w:t>Adventure Playground</w:t>
      </w:r>
      <w:r w:rsidR="00DC0D7D">
        <w:rPr>
          <w:rFonts w:ascii="Arial" w:hAnsi="Arial" w:cs="Arial"/>
          <w:iCs/>
        </w:rPr>
        <w:t xml:space="preserve"> </w:t>
      </w:r>
      <w:r w:rsidR="00C80360">
        <w:rPr>
          <w:rFonts w:ascii="Arial" w:hAnsi="Arial" w:cs="Arial"/>
          <w:iCs/>
        </w:rPr>
        <w:t xml:space="preserve">(the Adventure Playground) </w:t>
      </w:r>
      <w:r w:rsidR="00DC0D7D">
        <w:rPr>
          <w:rFonts w:ascii="Arial" w:hAnsi="Arial" w:cs="Arial"/>
          <w:iCs/>
        </w:rPr>
        <w:t>included</w:t>
      </w:r>
      <w:r>
        <w:rPr>
          <w:rFonts w:ascii="Arial" w:hAnsi="Arial" w:cs="Arial"/>
          <w:iCs/>
        </w:rPr>
        <w:t xml:space="preserve"> the Edsential funding </w:t>
      </w:r>
      <w:r w:rsidR="00DC0D7D">
        <w:rPr>
          <w:rFonts w:ascii="Arial" w:hAnsi="Arial" w:cs="Arial"/>
          <w:iCs/>
        </w:rPr>
        <w:t>of £19,840 s</w:t>
      </w:r>
      <w:r w:rsidR="0098423D">
        <w:rPr>
          <w:rFonts w:ascii="Arial" w:hAnsi="Arial" w:cs="Arial"/>
          <w:iCs/>
        </w:rPr>
        <w:t>ecured</w:t>
      </w:r>
      <w:r w:rsidR="00DC0D7D">
        <w:rPr>
          <w:rFonts w:ascii="Arial" w:hAnsi="Arial" w:cs="Arial"/>
          <w:iCs/>
        </w:rPr>
        <w:t xml:space="preserve"> by the staff to deliver the Summer Programme project</w:t>
      </w:r>
      <w:r w:rsidR="0098423D">
        <w:rPr>
          <w:rFonts w:ascii="Arial" w:hAnsi="Arial" w:cs="Arial"/>
          <w:iCs/>
        </w:rPr>
        <w:t xml:space="preserve"> </w:t>
      </w:r>
      <w:r w:rsidR="00450A83">
        <w:rPr>
          <w:rFonts w:ascii="Arial" w:hAnsi="Arial" w:cs="Arial"/>
          <w:iCs/>
        </w:rPr>
        <w:t>p</w:t>
      </w:r>
      <w:r w:rsidR="0098423D">
        <w:rPr>
          <w:rFonts w:ascii="Arial" w:hAnsi="Arial" w:cs="Arial"/>
          <w:iCs/>
        </w:rPr>
        <w:t>rovid</w:t>
      </w:r>
      <w:r w:rsidR="00450A83">
        <w:rPr>
          <w:rFonts w:ascii="Arial" w:hAnsi="Arial" w:cs="Arial"/>
          <w:iCs/>
        </w:rPr>
        <w:t>ing</w:t>
      </w:r>
      <w:r w:rsidR="0098423D">
        <w:rPr>
          <w:rFonts w:ascii="Arial" w:hAnsi="Arial" w:cs="Arial"/>
          <w:iCs/>
        </w:rPr>
        <w:t xml:space="preserve"> food and </w:t>
      </w:r>
      <w:r w:rsidR="00DC0D7D">
        <w:rPr>
          <w:rFonts w:ascii="Arial" w:hAnsi="Arial" w:cs="Arial"/>
          <w:iCs/>
        </w:rPr>
        <w:t>activities for local children.</w:t>
      </w:r>
    </w:p>
    <w:p w14:paraId="5FB2B82A" w14:textId="77777777" w:rsidR="00DC0D7D" w:rsidRDefault="00DC0D7D" w:rsidP="008D4CFF">
      <w:pPr>
        <w:pStyle w:val="ListParagraph"/>
        <w:ind w:left="426"/>
        <w:rPr>
          <w:rFonts w:ascii="Arial" w:hAnsi="Arial" w:cs="Arial"/>
          <w:iCs/>
        </w:rPr>
      </w:pPr>
    </w:p>
    <w:p w14:paraId="664FFC58" w14:textId="77777777" w:rsidR="0098423D" w:rsidRDefault="0098423D" w:rsidP="0098423D">
      <w:pPr>
        <w:pStyle w:val="ListParagraph"/>
        <w:ind w:left="426"/>
        <w:rPr>
          <w:rFonts w:ascii="Arial" w:hAnsi="Arial" w:cs="Arial"/>
          <w:iCs/>
        </w:rPr>
      </w:pPr>
      <w:r>
        <w:rPr>
          <w:rFonts w:ascii="Arial" w:hAnsi="Arial" w:cs="Arial"/>
          <w:iCs/>
        </w:rPr>
        <w:t xml:space="preserve">Gus Cairns </w:t>
      </w:r>
      <w:r w:rsidR="00C50F40">
        <w:rPr>
          <w:rFonts w:ascii="Arial" w:hAnsi="Arial" w:cs="Arial"/>
          <w:iCs/>
        </w:rPr>
        <w:t>thanked the grounds maintenance te</w:t>
      </w:r>
      <w:r w:rsidR="006F489A">
        <w:rPr>
          <w:rFonts w:ascii="Arial" w:hAnsi="Arial" w:cs="Arial"/>
          <w:iCs/>
        </w:rPr>
        <w:t>a</w:t>
      </w:r>
      <w:r w:rsidR="00C50F40">
        <w:rPr>
          <w:rFonts w:ascii="Arial" w:hAnsi="Arial" w:cs="Arial"/>
          <w:iCs/>
        </w:rPr>
        <w:t>m</w:t>
      </w:r>
      <w:r>
        <w:rPr>
          <w:rFonts w:ascii="Arial" w:hAnsi="Arial" w:cs="Arial"/>
          <w:iCs/>
        </w:rPr>
        <w:t xml:space="preserve"> for the</w:t>
      </w:r>
      <w:r w:rsidR="00C50F40">
        <w:rPr>
          <w:rFonts w:ascii="Arial" w:hAnsi="Arial" w:cs="Arial"/>
          <w:iCs/>
        </w:rPr>
        <w:t>ir</w:t>
      </w:r>
      <w:r>
        <w:rPr>
          <w:rFonts w:ascii="Arial" w:hAnsi="Arial" w:cs="Arial"/>
          <w:iCs/>
        </w:rPr>
        <w:t xml:space="preserve"> excellent </w:t>
      </w:r>
      <w:r w:rsidR="00C50F40">
        <w:rPr>
          <w:rFonts w:ascii="Arial" w:hAnsi="Arial" w:cs="Arial"/>
          <w:iCs/>
        </w:rPr>
        <w:t>work</w:t>
      </w:r>
      <w:r>
        <w:rPr>
          <w:rFonts w:ascii="Arial" w:hAnsi="Arial" w:cs="Arial"/>
          <w:iCs/>
        </w:rPr>
        <w:t xml:space="preserve"> in Blacon. </w:t>
      </w:r>
      <w:r w:rsidR="00450A83">
        <w:rPr>
          <w:rFonts w:ascii="Arial" w:hAnsi="Arial" w:cs="Arial"/>
          <w:iCs/>
        </w:rPr>
        <w:t>Sheila Little expressed thanks f</w:t>
      </w:r>
      <w:r>
        <w:rPr>
          <w:rFonts w:ascii="Arial" w:hAnsi="Arial" w:cs="Arial"/>
          <w:iCs/>
        </w:rPr>
        <w:t>or the additional work carried out by the caretaking and cleaning team in removing excess waste during the current pandemic.</w:t>
      </w:r>
    </w:p>
    <w:p w14:paraId="2590BB0D" w14:textId="77777777" w:rsidR="0098423D" w:rsidRDefault="0098423D" w:rsidP="008D4CFF">
      <w:pPr>
        <w:pStyle w:val="ListParagraph"/>
        <w:ind w:left="426"/>
        <w:rPr>
          <w:rFonts w:ascii="Arial" w:hAnsi="Arial" w:cs="Arial"/>
          <w:iCs/>
        </w:rPr>
      </w:pPr>
    </w:p>
    <w:p w14:paraId="3C649799" w14:textId="77777777" w:rsidR="0098423D" w:rsidRDefault="0098423D" w:rsidP="008D4CFF">
      <w:pPr>
        <w:pStyle w:val="ListParagraph"/>
        <w:ind w:left="426"/>
        <w:rPr>
          <w:rFonts w:ascii="Arial" w:hAnsi="Arial" w:cs="Arial"/>
          <w:iCs/>
        </w:rPr>
      </w:pPr>
    </w:p>
    <w:p w14:paraId="7A18930F" w14:textId="77777777" w:rsidR="00C13A65" w:rsidRDefault="00BA2B45" w:rsidP="00C13A65">
      <w:pPr>
        <w:pStyle w:val="ListParagraph"/>
        <w:numPr>
          <w:ilvl w:val="0"/>
          <w:numId w:val="30"/>
        </w:numPr>
        <w:tabs>
          <w:tab w:val="left" w:pos="426"/>
        </w:tabs>
        <w:ind w:firstLine="774"/>
        <w:rPr>
          <w:rFonts w:ascii="Arial" w:hAnsi="Arial" w:cs="Arial"/>
          <w:b/>
        </w:rPr>
      </w:pPr>
      <w:r>
        <w:rPr>
          <w:rFonts w:ascii="Arial" w:hAnsi="Arial" w:cs="Arial"/>
          <w:b/>
        </w:rPr>
        <w:t>BUSINESS INITIATIVES</w:t>
      </w:r>
    </w:p>
    <w:p w14:paraId="1BCE956C" w14:textId="77777777" w:rsidR="00BA2B45" w:rsidRDefault="00BA2B45" w:rsidP="00BA2B45">
      <w:pPr>
        <w:tabs>
          <w:tab w:val="left" w:pos="426"/>
        </w:tabs>
        <w:rPr>
          <w:rFonts w:ascii="Arial" w:hAnsi="Arial" w:cs="Arial"/>
          <w:b/>
        </w:rPr>
      </w:pPr>
    </w:p>
    <w:p w14:paraId="5F470428" w14:textId="77777777" w:rsidR="008D4CFF" w:rsidRDefault="008D4CFF" w:rsidP="008D4CFF">
      <w:pPr>
        <w:pStyle w:val="ListParagraph"/>
        <w:ind w:left="426"/>
        <w:rPr>
          <w:rFonts w:ascii="Arial" w:hAnsi="Arial" w:cs="Arial"/>
        </w:rPr>
      </w:pPr>
      <w:r w:rsidRPr="009A6A4A">
        <w:rPr>
          <w:rFonts w:ascii="Arial" w:hAnsi="Arial" w:cs="Arial"/>
        </w:rPr>
        <w:t>Paul Knight provided the Board with an update on the progress of key business initiatives.</w:t>
      </w:r>
    </w:p>
    <w:p w14:paraId="42776E03" w14:textId="77777777" w:rsidR="008D4CFF" w:rsidRDefault="008D4CFF" w:rsidP="008D4CFF">
      <w:pPr>
        <w:pStyle w:val="ListParagraph"/>
        <w:ind w:left="426"/>
        <w:rPr>
          <w:rFonts w:ascii="Arial" w:hAnsi="Arial" w:cs="Arial"/>
        </w:rPr>
      </w:pPr>
    </w:p>
    <w:p w14:paraId="7AC4501D" w14:textId="77777777" w:rsidR="00EF7B71" w:rsidRDefault="008D4CFF" w:rsidP="00EF7B71">
      <w:pPr>
        <w:tabs>
          <w:tab w:val="left" w:pos="851"/>
        </w:tabs>
        <w:ind w:left="426" w:right="-20"/>
        <w:rPr>
          <w:rFonts w:ascii="Arial" w:hAnsi="Arial" w:cs="Arial"/>
        </w:rPr>
      </w:pPr>
      <w:r>
        <w:rPr>
          <w:rStyle w:val="Emphasis"/>
          <w:rFonts w:ascii="Arial" w:hAnsi="Arial" w:cs="Arial"/>
          <w:i w:val="0"/>
        </w:rPr>
        <w:lastRenderedPageBreak/>
        <w:t>The Board noted a summer school holiday</w:t>
      </w:r>
      <w:r w:rsidRPr="00F26CA1">
        <w:rPr>
          <w:rStyle w:val="Emphasis"/>
          <w:rFonts w:ascii="Arial" w:hAnsi="Arial" w:cs="Arial"/>
          <w:i w:val="0"/>
        </w:rPr>
        <w:t xml:space="preserve"> programme in partnership with local councillors, other Blacon based organisations, schools, churches, charities, volunteers and </w:t>
      </w:r>
      <w:r>
        <w:rPr>
          <w:rStyle w:val="Emphasis"/>
          <w:rFonts w:ascii="Arial" w:hAnsi="Arial" w:cs="Arial"/>
          <w:i w:val="0"/>
        </w:rPr>
        <w:t>Association</w:t>
      </w:r>
      <w:r w:rsidRPr="00F26CA1">
        <w:rPr>
          <w:rStyle w:val="Emphasis"/>
          <w:rFonts w:ascii="Arial" w:hAnsi="Arial" w:cs="Arial"/>
          <w:i w:val="0"/>
        </w:rPr>
        <w:t xml:space="preserve"> staff</w:t>
      </w:r>
      <w:r>
        <w:rPr>
          <w:rStyle w:val="Emphasis"/>
          <w:rFonts w:ascii="Arial" w:hAnsi="Arial" w:cs="Arial"/>
          <w:i w:val="0"/>
        </w:rPr>
        <w:t xml:space="preserve"> had been </w:t>
      </w:r>
      <w:r w:rsidR="00C80360">
        <w:rPr>
          <w:rStyle w:val="Emphasis"/>
          <w:rFonts w:ascii="Arial" w:hAnsi="Arial" w:cs="Arial"/>
          <w:i w:val="0"/>
        </w:rPr>
        <w:t>completed</w:t>
      </w:r>
      <w:r>
        <w:rPr>
          <w:rStyle w:val="Emphasis"/>
          <w:rFonts w:ascii="Arial" w:hAnsi="Arial" w:cs="Arial"/>
          <w:i w:val="0"/>
        </w:rPr>
        <w:t>.</w:t>
      </w:r>
      <w:r w:rsidR="00EF7B71">
        <w:rPr>
          <w:rStyle w:val="Emphasis"/>
          <w:rFonts w:ascii="Arial" w:hAnsi="Arial" w:cs="Arial"/>
          <w:i w:val="0"/>
        </w:rPr>
        <w:t xml:space="preserve"> </w:t>
      </w:r>
      <w:r w:rsidRPr="00F26CA1">
        <w:rPr>
          <w:rFonts w:ascii="Arial" w:hAnsi="Arial" w:cs="Arial"/>
        </w:rPr>
        <w:t xml:space="preserve">The </w:t>
      </w:r>
      <w:r w:rsidR="008018F1">
        <w:rPr>
          <w:rFonts w:ascii="Arial" w:hAnsi="Arial" w:cs="Arial"/>
        </w:rPr>
        <w:t>programme had delivered</w:t>
      </w:r>
      <w:r w:rsidR="00EF7B71">
        <w:rPr>
          <w:rFonts w:ascii="Arial" w:hAnsi="Arial" w:cs="Arial"/>
        </w:rPr>
        <w:t xml:space="preserve"> </w:t>
      </w:r>
      <w:r w:rsidRPr="00F26CA1">
        <w:rPr>
          <w:rFonts w:ascii="Arial" w:hAnsi="Arial" w:cs="Arial"/>
        </w:rPr>
        <w:t>3,529 packe</w:t>
      </w:r>
      <w:r>
        <w:rPr>
          <w:rFonts w:ascii="Arial" w:hAnsi="Arial" w:cs="Arial"/>
        </w:rPr>
        <w:t xml:space="preserve">d lunches </w:t>
      </w:r>
      <w:r w:rsidR="008018F1">
        <w:rPr>
          <w:rFonts w:ascii="Arial" w:hAnsi="Arial" w:cs="Arial"/>
        </w:rPr>
        <w:t>to children,</w:t>
      </w:r>
      <w:r w:rsidR="00EF7B71">
        <w:rPr>
          <w:rFonts w:ascii="Arial" w:hAnsi="Arial" w:cs="Arial"/>
        </w:rPr>
        <w:t xml:space="preserve"> </w:t>
      </w:r>
      <w:r w:rsidRPr="00F26CA1">
        <w:rPr>
          <w:rFonts w:ascii="Arial" w:hAnsi="Arial" w:cs="Arial"/>
        </w:rPr>
        <w:t xml:space="preserve">1,329 </w:t>
      </w:r>
      <w:r>
        <w:rPr>
          <w:rFonts w:ascii="Arial" w:hAnsi="Arial" w:cs="Arial"/>
        </w:rPr>
        <w:t>food parcels to families</w:t>
      </w:r>
      <w:r w:rsidR="008018F1">
        <w:rPr>
          <w:rFonts w:ascii="Arial" w:hAnsi="Arial" w:cs="Arial"/>
        </w:rPr>
        <w:t>,</w:t>
      </w:r>
      <w:r>
        <w:rPr>
          <w:rFonts w:ascii="Arial" w:hAnsi="Arial" w:cs="Arial"/>
        </w:rPr>
        <w:t xml:space="preserve"> </w:t>
      </w:r>
      <w:r w:rsidRPr="00F26CA1">
        <w:rPr>
          <w:rFonts w:ascii="Arial" w:hAnsi="Arial" w:cs="Arial"/>
        </w:rPr>
        <w:t>£2,000 worth of vouchers to vulnerable families to enable them to buy school uniforms and essential clothing</w:t>
      </w:r>
      <w:r w:rsidR="00EF7B71">
        <w:rPr>
          <w:rFonts w:ascii="Arial" w:hAnsi="Arial" w:cs="Arial"/>
        </w:rPr>
        <w:t xml:space="preserve"> and a range</w:t>
      </w:r>
      <w:r w:rsidRPr="00F26CA1">
        <w:rPr>
          <w:rFonts w:ascii="Arial" w:hAnsi="Arial" w:cs="Arial"/>
        </w:rPr>
        <w:t xml:space="preserve"> of activities each week du</w:t>
      </w:r>
      <w:r>
        <w:rPr>
          <w:rFonts w:ascii="Arial" w:hAnsi="Arial" w:cs="Arial"/>
        </w:rPr>
        <w:t>ring the summer school holidays</w:t>
      </w:r>
      <w:r w:rsidRPr="00F26CA1">
        <w:rPr>
          <w:rFonts w:ascii="Arial" w:hAnsi="Arial" w:cs="Arial"/>
        </w:rPr>
        <w:t>.</w:t>
      </w:r>
      <w:r w:rsidR="00DC0D7D">
        <w:rPr>
          <w:rFonts w:ascii="Arial" w:hAnsi="Arial" w:cs="Arial"/>
        </w:rPr>
        <w:t xml:space="preserve"> </w:t>
      </w:r>
    </w:p>
    <w:p w14:paraId="58425F5F" w14:textId="77777777" w:rsidR="00EF7B71" w:rsidRDefault="00EF7B71" w:rsidP="00EF7B71">
      <w:pPr>
        <w:tabs>
          <w:tab w:val="left" w:pos="851"/>
        </w:tabs>
        <w:ind w:left="426" w:right="-20"/>
        <w:rPr>
          <w:rFonts w:ascii="Arial" w:hAnsi="Arial" w:cs="Arial"/>
        </w:rPr>
      </w:pPr>
    </w:p>
    <w:p w14:paraId="05519CA7" w14:textId="77777777" w:rsidR="00BA5FCD" w:rsidRDefault="007F59A3" w:rsidP="00BA5FCD">
      <w:pPr>
        <w:ind w:left="851" w:hanging="425"/>
        <w:rPr>
          <w:rFonts w:ascii="Arial" w:hAnsi="Arial" w:cs="Arial"/>
        </w:rPr>
      </w:pPr>
      <w:r>
        <w:rPr>
          <w:rFonts w:ascii="Arial" w:hAnsi="Arial" w:cs="Arial"/>
        </w:rPr>
        <w:t>In</w:t>
      </w:r>
      <w:r w:rsidR="00EF7B71">
        <w:rPr>
          <w:rFonts w:ascii="Arial" w:hAnsi="Arial" w:cs="Arial"/>
        </w:rPr>
        <w:t xml:space="preserve"> 2019 the</w:t>
      </w:r>
      <w:r>
        <w:rPr>
          <w:rFonts w:ascii="Arial" w:hAnsi="Arial" w:cs="Arial"/>
        </w:rPr>
        <w:t xml:space="preserve"> </w:t>
      </w:r>
      <w:r w:rsidR="00EF7B71">
        <w:rPr>
          <w:rFonts w:ascii="Arial" w:hAnsi="Arial" w:cs="Arial"/>
        </w:rPr>
        <w:t xml:space="preserve">Council </w:t>
      </w:r>
      <w:r>
        <w:rPr>
          <w:rFonts w:ascii="Arial" w:hAnsi="Arial" w:cs="Arial"/>
        </w:rPr>
        <w:t>declared a climate</w:t>
      </w:r>
      <w:r w:rsidR="00BA5FCD">
        <w:rPr>
          <w:rFonts w:ascii="Arial" w:hAnsi="Arial" w:cs="Arial"/>
        </w:rPr>
        <w:t xml:space="preserve"> </w:t>
      </w:r>
      <w:r w:rsidR="008D4CFF">
        <w:rPr>
          <w:rFonts w:ascii="Arial" w:hAnsi="Arial" w:cs="Arial"/>
        </w:rPr>
        <w:t>e</w:t>
      </w:r>
      <w:r w:rsidR="008D4CFF" w:rsidRPr="00152FF5">
        <w:rPr>
          <w:rFonts w:ascii="Arial" w:hAnsi="Arial" w:cs="Arial"/>
        </w:rPr>
        <w:t xml:space="preserve">mergency with the aim to reach </w:t>
      </w:r>
      <w:r w:rsidR="00BA5FCD">
        <w:rPr>
          <w:rFonts w:ascii="Arial" w:hAnsi="Arial" w:cs="Arial"/>
        </w:rPr>
        <w:t>carbon</w:t>
      </w:r>
    </w:p>
    <w:p w14:paraId="26F35DAE" w14:textId="77777777" w:rsidR="00034741" w:rsidRDefault="00EF7B71" w:rsidP="00BA5FCD">
      <w:pPr>
        <w:ind w:left="851" w:hanging="425"/>
        <w:rPr>
          <w:rFonts w:ascii="Arial" w:hAnsi="Arial" w:cs="Arial"/>
        </w:rPr>
      </w:pPr>
      <w:r>
        <w:rPr>
          <w:rFonts w:ascii="Arial" w:hAnsi="Arial" w:cs="Arial"/>
        </w:rPr>
        <w:t>neutrality</w:t>
      </w:r>
      <w:r w:rsidR="007F59A3">
        <w:rPr>
          <w:rFonts w:ascii="Arial" w:hAnsi="Arial" w:cs="Arial"/>
        </w:rPr>
        <w:t xml:space="preserve"> </w:t>
      </w:r>
      <w:r w:rsidR="008D4CFF" w:rsidRPr="00152FF5">
        <w:rPr>
          <w:rFonts w:ascii="Arial" w:hAnsi="Arial" w:cs="Arial"/>
        </w:rPr>
        <w:t xml:space="preserve">by 2045. </w:t>
      </w:r>
      <w:r w:rsidR="008018F1">
        <w:rPr>
          <w:rFonts w:ascii="Arial" w:hAnsi="Arial" w:cs="Arial"/>
        </w:rPr>
        <w:t>Avenue Services had subsequently undertaken w</w:t>
      </w:r>
      <w:r w:rsidR="007F59A3">
        <w:rPr>
          <w:rFonts w:ascii="Arial" w:hAnsi="Arial" w:cs="Arial"/>
        </w:rPr>
        <w:t xml:space="preserve">ork </w:t>
      </w:r>
      <w:r w:rsidR="00450A83">
        <w:rPr>
          <w:rFonts w:ascii="Arial" w:hAnsi="Arial" w:cs="Arial"/>
        </w:rPr>
        <w:t>with</w:t>
      </w:r>
      <w:r w:rsidR="00034741">
        <w:rPr>
          <w:rFonts w:ascii="Arial" w:hAnsi="Arial" w:cs="Arial"/>
        </w:rPr>
        <w:t xml:space="preserve"> </w:t>
      </w:r>
    </w:p>
    <w:p w14:paraId="615D99BA" w14:textId="77777777" w:rsidR="008018F1" w:rsidRDefault="008018F1" w:rsidP="00BA5FCD">
      <w:pPr>
        <w:ind w:left="851" w:hanging="425"/>
        <w:rPr>
          <w:rFonts w:ascii="Arial" w:hAnsi="Arial" w:cs="Arial"/>
        </w:rPr>
      </w:pPr>
      <w:r>
        <w:rPr>
          <w:rFonts w:ascii="Arial" w:hAnsi="Arial" w:cs="Arial"/>
        </w:rPr>
        <w:t>the</w:t>
      </w:r>
      <w:r w:rsidR="00034741">
        <w:rPr>
          <w:rFonts w:ascii="Arial" w:hAnsi="Arial" w:cs="Arial"/>
        </w:rPr>
        <w:t xml:space="preserve"> </w:t>
      </w:r>
      <w:r w:rsidR="00EF7B71">
        <w:rPr>
          <w:rFonts w:ascii="Arial" w:hAnsi="Arial" w:cs="Arial"/>
        </w:rPr>
        <w:t>Group</w:t>
      </w:r>
      <w:r w:rsidR="007F59A3">
        <w:rPr>
          <w:rFonts w:ascii="Arial" w:hAnsi="Arial" w:cs="Arial"/>
        </w:rPr>
        <w:t xml:space="preserve">’s </w:t>
      </w:r>
      <w:r w:rsidR="00BA5FCD">
        <w:rPr>
          <w:rFonts w:ascii="Arial" w:hAnsi="Arial" w:cs="Arial"/>
        </w:rPr>
        <w:t>Energy</w:t>
      </w:r>
      <w:r>
        <w:rPr>
          <w:rFonts w:ascii="Arial" w:hAnsi="Arial" w:cs="Arial"/>
        </w:rPr>
        <w:t xml:space="preserve"> </w:t>
      </w:r>
      <w:r w:rsidR="008D4CFF">
        <w:rPr>
          <w:rFonts w:ascii="Arial" w:hAnsi="Arial" w:cs="Arial"/>
        </w:rPr>
        <w:t>t</w:t>
      </w:r>
      <w:r w:rsidR="008D4CFF" w:rsidRPr="00152FF5">
        <w:rPr>
          <w:rFonts w:ascii="Arial" w:hAnsi="Arial" w:cs="Arial"/>
        </w:rPr>
        <w:t xml:space="preserve">eam to make </w:t>
      </w:r>
      <w:r w:rsidR="00C80360">
        <w:rPr>
          <w:rFonts w:ascii="Arial" w:hAnsi="Arial" w:cs="Arial"/>
        </w:rPr>
        <w:t>the</w:t>
      </w:r>
      <w:r w:rsidR="007F59A3">
        <w:rPr>
          <w:rFonts w:ascii="Arial" w:hAnsi="Arial" w:cs="Arial"/>
        </w:rPr>
        <w:t xml:space="preserve"> Adventure</w:t>
      </w:r>
      <w:r w:rsidR="00BA5FCD">
        <w:rPr>
          <w:rFonts w:ascii="Arial" w:hAnsi="Arial" w:cs="Arial"/>
        </w:rPr>
        <w:t xml:space="preserve"> </w:t>
      </w:r>
      <w:r w:rsidR="008D4CFF" w:rsidRPr="00152FF5">
        <w:rPr>
          <w:rFonts w:ascii="Arial" w:hAnsi="Arial" w:cs="Arial"/>
        </w:rPr>
        <w:t xml:space="preserve">Playground </w:t>
      </w:r>
      <w:r w:rsidR="008D4CFF">
        <w:rPr>
          <w:rFonts w:ascii="Arial" w:hAnsi="Arial" w:cs="Arial"/>
        </w:rPr>
        <w:t>carbon n</w:t>
      </w:r>
      <w:r>
        <w:rPr>
          <w:rFonts w:ascii="Arial" w:hAnsi="Arial" w:cs="Arial"/>
        </w:rPr>
        <w:t>eutral.</w:t>
      </w:r>
    </w:p>
    <w:p w14:paraId="5EDF5347" w14:textId="77777777" w:rsidR="008018F1" w:rsidRDefault="008D4CFF" w:rsidP="00BA5FCD">
      <w:pPr>
        <w:ind w:left="851" w:hanging="425"/>
        <w:rPr>
          <w:rFonts w:ascii="Arial" w:hAnsi="Arial" w:cs="Arial"/>
        </w:rPr>
      </w:pPr>
      <w:r>
        <w:rPr>
          <w:rFonts w:ascii="Arial" w:hAnsi="Arial" w:cs="Arial"/>
        </w:rPr>
        <w:t>The</w:t>
      </w:r>
      <w:r w:rsidR="00BA5FCD">
        <w:rPr>
          <w:rFonts w:ascii="Arial" w:hAnsi="Arial" w:cs="Arial"/>
        </w:rPr>
        <w:t xml:space="preserve"> Group had</w:t>
      </w:r>
      <w:r w:rsidR="008018F1">
        <w:rPr>
          <w:rFonts w:ascii="Arial" w:hAnsi="Arial" w:cs="Arial"/>
        </w:rPr>
        <w:t xml:space="preserve"> </w:t>
      </w:r>
      <w:r w:rsidR="007F59A3">
        <w:rPr>
          <w:rFonts w:ascii="Arial" w:hAnsi="Arial" w:cs="Arial"/>
        </w:rPr>
        <w:t>committed funding to the</w:t>
      </w:r>
      <w:r w:rsidR="00BA5FCD">
        <w:rPr>
          <w:rFonts w:ascii="Arial" w:hAnsi="Arial" w:cs="Arial"/>
        </w:rPr>
        <w:t xml:space="preserve"> </w:t>
      </w:r>
      <w:r w:rsidRPr="00152FF5">
        <w:rPr>
          <w:rFonts w:ascii="Arial" w:hAnsi="Arial" w:cs="Arial"/>
        </w:rPr>
        <w:t>project and a funding</w:t>
      </w:r>
      <w:r w:rsidR="00EF7B71">
        <w:rPr>
          <w:rFonts w:ascii="Arial" w:hAnsi="Arial" w:cs="Arial"/>
        </w:rPr>
        <w:t xml:space="preserve"> application ha</w:t>
      </w:r>
      <w:r w:rsidR="007F59A3">
        <w:rPr>
          <w:rFonts w:ascii="Arial" w:hAnsi="Arial" w:cs="Arial"/>
        </w:rPr>
        <w:t>d</w:t>
      </w:r>
    </w:p>
    <w:p w14:paraId="388ABB69" w14:textId="77777777" w:rsidR="008018F1" w:rsidRDefault="00EF7B71" w:rsidP="00BA5FCD">
      <w:pPr>
        <w:ind w:left="851" w:hanging="425"/>
        <w:rPr>
          <w:rFonts w:ascii="Arial" w:hAnsi="Arial" w:cs="Arial"/>
        </w:rPr>
      </w:pPr>
      <w:r>
        <w:rPr>
          <w:rFonts w:ascii="Arial" w:hAnsi="Arial" w:cs="Arial"/>
        </w:rPr>
        <w:t>been submitted</w:t>
      </w:r>
      <w:r w:rsidR="008018F1">
        <w:rPr>
          <w:rFonts w:ascii="Arial" w:hAnsi="Arial" w:cs="Arial"/>
        </w:rPr>
        <w:t xml:space="preserve"> </w:t>
      </w:r>
      <w:r w:rsidR="008D4CFF" w:rsidRPr="00152FF5">
        <w:rPr>
          <w:rFonts w:ascii="Arial" w:hAnsi="Arial" w:cs="Arial"/>
        </w:rPr>
        <w:t xml:space="preserve">to the Council. </w:t>
      </w:r>
      <w:r w:rsidR="007F59A3">
        <w:rPr>
          <w:rFonts w:ascii="Arial" w:hAnsi="Arial" w:cs="Arial"/>
        </w:rPr>
        <w:t>The project</w:t>
      </w:r>
      <w:r w:rsidR="00BA5FCD">
        <w:rPr>
          <w:rFonts w:ascii="Arial" w:hAnsi="Arial" w:cs="Arial"/>
        </w:rPr>
        <w:t xml:space="preserve"> </w:t>
      </w:r>
      <w:r w:rsidR="007F59A3">
        <w:rPr>
          <w:rFonts w:ascii="Arial" w:hAnsi="Arial" w:cs="Arial"/>
        </w:rPr>
        <w:t>would</w:t>
      </w:r>
      <w:r w:rsidR="008D4CFF" w:rsidRPr="00152FF5">
        <w:rPr>
          <w:rFonts w:ascii="Arial" w:hAnsi="Arial" w:cs="Arial"/>
        </w:rPr>
        <w:t xml:space="preserve"> improve the o</w:t>
      </w:r>
      <w:r w:rsidR="008018F1">
        <w:rPr>
          <w:rFonts w:ascii="Arial" w:hAnsi="Arial" w:cs="Arial"/>
        </w:rPr>
        <w:t xml:space="preserve">ld heating and </w:t>
      </w:r>
    </w:p>
    <w:p w14:paraId="3D448535" w14:textId="77777777" w:rsidR="008018F1" w:rsidRDefault="00EF7B71" w:rsidP="00BA5FCD">
      <w:pPr>
        <w:ind w:left="851" w:hanging="425"/>
        <w:rPr>
          <w:rFonts w:ascii="Arial" w:hAnsi="Arial" w:cs="Arial"/>
        </w:rPr>
      </w:pPr>
      <w:r>
        <w:rPr>
          <w:rFonts w:ascii="Arial" w:hAnsi="Arial" w:cs="Arial"/>
        </w:rPr>
        <w:t>lighting systems</w:t>
      </w:r>
      <w:r w:rsidR="008018F1">
        <w:rPr>
          <w:rFonts w:ascii="Arial" w:hAnsi="Arial" w:cs="Arial"/>
        </w:rPr>
        <w:t xml:space="preserve"> </w:t>
      </w:r>
      <w:r w:rsidR="007F59A3">
        <w:rPr>
          <w:rFonts w:ascii="Arial" w:hAnsi="Arial" w:cs="Arial"/>
        </w:rPr>
        <w:t>in place, reduce fuel bills,</w:t>
      </w:r>
      <w:r w:rsidR="008018F1">
        <w:rPr>
          <w:rFonts w:ascii="Arial" w:hAnsi="Arial" w:cs="Arial"/>
        </w:rPr>
        <w:t xml:space="preserve"> </w:t>
      </w:r>
      <w:r w:rsidR="008D4CFF" w:rsidRPr="00152FF5">
        <w:rPr>
          <w:rFonts w:ascii="Arial" w:hAnsi="Arial" w:cs="Arial"/>
        </w:rPr>
        <w:t xml:space="preserve">and if budgets allow, introduce </w:t>
      </w:r>
      <w:r w:rsidR="008018F1">
        <w:rPr>
          <w:rFonts w:ascii="Arial" w:hAnsi="Arial" w:cs="Arial"/>
        </w:rPr>
        <w:t xml:space="preserve">a </w:t>
      </w:r>
    </w:p>
    <w:p w14:paraId="08B728D6" w14:textId="77777777" w:rsidR="008D4CFF" w:rsidRPr="00152FF5" w:rsidRDefault="00EF7B71" w:rsidP="00BA5FCD">
      <w:pPr>
        <w:ind w:left="851" w:hanging="425"/>
        <w:rPr>
          <w:rStyle w:val="Emphasis"/>
          <w:rFonts w:ascii="Arial" w:hAnsi="Arial" w:cs="Arial"/>
          <w:i w:val="0"/>
        </w:rPr>
      </w:pPr>
      <w:r>
        <w:rPr>
          <w:rFonts w:ascii="Arial" w:hAnsi="Arial" w:cs="Arial"/>
        </w:rPr>
        <w:t>water</w:t>
      </w:r>
      <w:r w:rsidR="007F59A3">
        <w:rPr>
          <w:rFonts w:ascii="Arial" w:hAnsi="Arial" w:cs="Arial"/>
        </w:rPr>
        <w:t xml:space="preserve"> </w:t>
      </w:r>
      <w:r w:rsidR="008018F1">
        <w:rPr>
          <w:rFonts w:ascii="Arial" w:hAnsi="Arial" w:cs="Arial"/>
        </w:rPr>
        <w:t xml:space="preserve">recycling </w:t>
      </w:r>
      <w:r w:rsidR="008D4CFF" w:rsidRPr="00152FF5">
        <w:rPr>
          <w:rFonts w:ascii="Arial" w:hAnsi="Arial" w:cs="Arial"/>
        </w:rPr>
        <w:t>syste</w:t>
      </w:r>
      <w:r w:rsidR="007F59A3">
        <w:rPr>
          <w:rFonts w:ascii="Arial" w:hAnsi="Arial" w:cs="Arial"/>
        </w:rPr>
        <w:t>m</w:t>
      </w:r>
      <w:r w:rsidR="008018F1">
        <w:rPr>
          <w:rFonts w:ascii="Arial" w:hAnsi="Arial" w:cs="Arial"/>
        </w:rPr>
        <w:t>.</w:t>
      </w:r>
    </w:p>
    <w:p w14:paraId="75A64067" w14:textId="77777777" w:rsidR="008D4CFF" w:rsidRDefault="008D4CFF" w:rsidP="00BA2B45">
      <w:pPr>
        <w:tabs>
          <w:tab w:val="left" w:pos="426"/>
        </w:tabs>
        <w:rPr>
          <w:rFonts w:ascii="Arial" w:hAnsi="Arial" w:cs="Arial"/>
          <w:b/>
        </w:rPr>
      </w:pPr>
    </w:p>
    <w:p w14:paraId="0601A522" w14:textId="77777777" w:rsidR="00BA2B45" w:rsidRPr="00BA2B45" w:rsidRDefault="00BA2B45" w:rsidP="00BA2B45">
      <w:pPr>
        <w:tabs>
          <w:tab w:val="left" w:pos="426"/>
        </w:tabs>
        <w:rPr>
          <w:rFonts w:ascii="Arial" w:hAnsi="Arial" w:cs="Arial"/>
          <w:b/>
        </w:rPr>
      </w:pPr>
    </w:p>
    <w:p w14:paraId="0828CA9E" w14:textId="77777777" w:rsidR="00BA2B45" w:rsidRPr="00AF4A68" w:rsidRDefault="00BA2B45"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14:paraId="1FF1CAE5" w14:textId="77777777" w:rsidR="00C13A65" w:rsidRPr="00AF4A68" w:rsidRDefault="00C13A65" w:rsidP="00C13A65">
      <w:pPr>
        <w:rPr>
          <w:rFonts w:ascii="Arial" w:hAnsi="Arial" w:cs="Arial"/>
        </w:rPr>
      </w:pPr>
    </w:p>
    <w:p w14:paraId="1A016F36" w14:textId="77777777" w:rsidR="008669D5" w:rsidRPr="00EF7B71" w:rsidRDefault="00EF7B71" w:rsidP="00EF7B71">
      <w:pPr>
        <w:ind w:left="426"/>
        <w:rPr>
          <w:rFonts w:ascii="Arial" w:hAnsi="Arial" w:cs="Arial"/>
        </w:rPr>
      </w:pPr>
      <w:r w:rsidRPr="00EF7B71">
        <w:rPr>
          <w:rFonts w:ascii="Arial" w:hAnsi="Arial" w:cs="Arial"/>
        </w:rPr>
        <w:t>There being no other business the Chairman confirmed the meeting closed.</w:t>
      </w:r>
      <w:r w:rsidR="003158A0" w:rsidRPr="00EF7B71">
        <w:rPr>
          <w:rFonts w:ascii="Arial" w:hAnsi="Arial" w:cs="Arial"/>
        </w:rPr>
        <w:br/>
      </w:r>
    </w:p>
    <w:p w14:paraId="4414310D" w14:textId="77777777" w:rsidR="008018F1" w:rsidRDefault="008018F1" w:rsidP="00E75778">
      <w:pPr>
        <w:ind w:left="426"/>
        <w:rPr>
          <w:rFonts w:ascii="Arial" w:hAnsi="Arial" w:cs="Arial"/>
          <w:b/>
        </w:rPr>
      </w:pPr>
    </w:p>
    <w:p w14:paraId="55AA8FAC" w14:textId="77777777" w:rsidR="00906767" w:rsidRPr="00AF4A68" w:rsidRDefault="00350A41" w:rsidP="00E75778">
      <w:pPr>
        <w:ind w:left="426"/>
        <w:rPr>
          <w:rFonts w:ascii="Arial" w:hAnsi="Arial" w:cs="Arial"/>
          <w:b/>
        </w:rPr>
      </w:pPr>
      <w:r w:rsidRPr="00AF4A68">
        <w:rPr>
          <w:rFonts w:ascii="Arial" w:hAnsi="Arial" w:cs="Arial"/>
          <w:b/>
        </w:rPr>
        <w:t xml:space="preserve">Date of next meeting: </w:t>
      </w:r>
      <w:r w:rsidR="00BA2B45">
        <w:rPr>
          <w:rFonts w:ascii="Arial" w:hAnsi="Arial" w:cs="Arial"/>
          <w:b/>
        </w:rPr>
        <w:t>4 March 2020</w:t>
      </w:r>
      <w:r w:rsidR="00D41541" w:rsidRPr="00AF4A68">
        <w:rPr>
          <w:rFonts w:ascii="Arial" w:hAnsi="Arial" w:cs="Arial"/>
          <w:b/>
        </w:rPr>
        <w:t xml:space="preserve"> </w:t>
      </w:r>
      <w:r w:rsidR="00107A87" w:rsidRPr="00AF4A68">
        <w:rPr>
          <w:rFonts w:ascii="Arial" w:hAnsi="Arial" w:cs="Arial"/>
          <w:b/>
        </w:rPr>
        <w:t xml:space="preserve">at </w:t>
      </w:r>
      <w:r w:rsidR="00BA2B45">
        <w:rPr>
          <w:rFonts w:ascii="Arial" w:hAnsi="Arial" w:cs="Arial"/>
          <w:b/>
        </w:rPr>
        <w:t>1pm</w:t>
      </w:r>
      <w:r w:rsidR="00C80360">
        <w:rPr>
          <w:rFonts w:ascii="Arial" w:hAnsi="Arial" w:cs="Arial"/>
          <w:b/>
        </w:rPr>
        <w:t>.</w:t>
      </w:r>
    </w:p>
    <w:p w14:paraId="0B568C0F" w14:textId="77777777" w:rsidR="00906767" w:rsidRPr="00AF4A68" w:rsidRDefault="00906767" w:rsidP="00906767">
      <w:pPr>
        <w:rPr>
          <w:rFonts w:ascii="Arial" w:hAnsi="Arial" w:cs="Arial"/>
        </w:rPr>
      </w:pPr>
    </w:p>
    <w:p w14:paraId="1247D55F" w14:textId="77777777" w:rsidR="00906767" w:rsidRPr="00AF4A68" w:rsidRDefault="00906767" w:rsidP="00906767">
      <w:pPr>
        <w:rPr>
          <w:rFonts w:ascii="Arial" w:hAnsi="Arial" w:cs="Arial"/>
        </w:rPr>
      </w:pPr>
    </w:p>
    <w:p w14:paraId="68D160A5" w14:textId="77777777" w:rsidR="00906767" w:rsidRPr="00AF4A68" w:rsidRDefault="00906767" w:rsidP="00906767">
      <w:pPr>
        <w:rPr>
          <w:rFonts w:ascii="Arial" w:hAnsi="Arial" w:cs="Arial"/>
        </w:rPr>
      </w:pPr>
      <w:bookmarkStart w:id="0" w:name="_GoBack"/>
      <w:bookmarkEnd w:id="0"/>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84B8" w14:textId="77777777" w:rsidR="00217A56" w:rsidRDefault="00217A56">
      <w:r>
        <w:separator/>
      </w:r>
    </w:p>
  </w:endnote>
  <w:endnote w:type="continuationSeparator" w:id="0">
    <w:p w14:paraId="4F25B47C" w14:textId="77777777" w:rsidR="00217A56" w:rsidRDefault="002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613C" w14:textId="77777777" w:rsidR="001D34C7" w:rsidRPr="00CD182E" w:rsidRDefault="001D34C7" w:rsidP="00ED4C0D">
    <w:pPr>
      <w:rPr>
        <w:rFonts w:ascii="Arial" w:hAnsi="Arial" w:cs="Arial"/>
        <w:sz w:val="20"/>
        <w:szCs w:val="20"/>
      </w:rPr>
    </w:pPr>
    <w:r w:rsidRPr="00CD182E">
      <w:rPr>
        <w:rFonts w:ascii="Arial" w:hAnsi="Arial" w:cs="Arial"/>
        <w:sz w:val="20"/>
        <w:szCs w:val="20"/>
      </w:rPr>
      <w:t xml:space="preserve">Avenue Services (NW) Limited Board Draft Part </w:t>
    </w:r>
    <w:r>
      <w:rPr>
        <w:rFonts w:ascii="Arial" w:hAnsi="Arial" w:cs="Arial"/>
        <w:sz w:val="20"/>
        <w:szCs w:val="20"/>
      </w:rPr>
      <w:t>A</w:t>
    </w:r>
    <w:r w:rsidRPr="00CD182E">
      <w:rPr>
        <w:rFonts w:ascii="Arial" w:hAnsi="Arial" w:cs="Arial"/>
        <w:sz w:val="20"/>
        <w:szCs w:val="20"/>
      </w:rPr>
      <w:t xml:space="preserve"> Minutes </w:t>
    </w:r>
    <w:r>
      <w:rPr>
        <w:rFonts w:ascii="Arial" w:hAnsi="Arial" w:cs="Arial"/>
        <w:sz w:val="20"/>
        <w:szCs w:val="20"/>
      </w:rPr>
      <w:t>-</w:t>
    </w:r>
    <w:r w:rsidRPr="00CD182E">
      <w:rPr>
        <w:rFonts w:ascii="Arial" w:hAnsi="Arial" w:cs="Arial"/>
        <w:sz w:val="20"/>
        <w:szCs w:val="20"/>
      </w:rPr>
      <w:t xml:space="preserve"> </w:t>
    </w:r>
    <w:r>
      <w:rPr>
        <w:rFonts w:ascii="Arial" w:hAnsi="Arial" w:cs="Arial"/>
        <w:sz w:val="20"/>
        <w:szCs w:val="20"/>
      </w:rPr>
      <w:t>5 November</w:t>
    </w:r>
    <w:r w:rsidRPr="00CD182E">
      <w:rPr>
        <w:rFonts w:ascii="Arial" w:hAnsi="Arial" w:cs="Arial"/>
        <w:sz w:val="20"/>
        <w:szCs w:val="20"/>
      </w:rPr>
      <w:t xml:space="preserve"> 2020 - Page </w:t>
    </w:r>
    <w:r w:rsidRPr="00CD182E">
      <w:rPr>
        <w:rFonts w:ascii="Arial" w:hAnsi="Arial" w:cs="Arial"/>
        <w:sz w:val="20"/>
        <w:szCs w:val="20"/>
      </w:rPr>
      <w:fldChar w:fldCharType="begin"/>
    </w:r>
    <w:r w:rsidRPr="00CD182E">
      <w:rPr>
        <w:rFonts w:ascii="Arial" w:hAnsi="Arial" w:cs="Arial"/>
        <w:sz w:val="20"/>
        <w:szCs w:val="20"/>
      </w:rPr>
      <w:instrText xml:space="preserve"> PAGE </w:instrText>
    </w:r>
    <w:r w:rsidRPr="00CD182E">
      <w:rPr>
        <w:rFonts w:ascii="Arial" w:hAnsi="Arial" w:cs="Arial"/>
        <w:sz w:val="20"/>
        <w:szCs w:val="20"/>
      </w:rPr>
      <w:fldChar w:fldCharType="separate"/>
    </w:r>
    <w:r w:rsidR="00A353BA">
      <w:rPr>
        <w:rFonts w:ascii="Arial" w:hAnsi="Arial" w:cs="Arial"/>
        <w:noProof/>
        <w:sz w:val="20"/>
        <w:szCs w:val="20"/>
      </w:rPr>
      <w:t>4</w:t>
    </w:r>
    <w:r w:rsidRPr="00CD182E">
      <w:rPr>
        <w:rFonts w:ascii="Arial" w:hAnsi="Arial" w:cs="Arial"/>
        <w:sz w:val="20"/>
        <w:szCs w:val="20"/>
      </w:rPr>
      <w:fldChar w:fldCharType="end"/>
    </w:r>
    <w:r w:rsidRPr="00CD182E">
      <w:rPr>
        <w:rFonts w:ascii="Arial" w:hAnsi="Arial" w:cs="Arial"/>
        <w:sz w:val="20"/>
        <w:szCs w:val="20"/>
      </w:rPr>
      <w:t xml:space="preserve"> of </w:t>
    </w:r>
    <w:r w:rsidRPr="00CD182E">
      <w:rPr>
        <w:rFonts w:ascii="Arial" w:hAnsi="Arial" w:cs="Arial"/>
        <w:sz w:val="20"/>
        <w:szCs w:val="20"/>
      </w:rPr>
      <w:fldChar w:fldCharType="begin"/>
    </w:r>
    <w:r w:rsidRPr="00CD182E">
      <w:rPr>
        <w:rFonts w:ascii="Arial" w:hAnsi="Arial" w:cs="Arial"/>
        <w:sz w:val="20"/>
        <w:szCs w:val="20"/>
      </w:rPr>
      <w:instrText xml:space="preserve"> NUMPAGES </w:instrText>
    </w:r>
    <w:r w:rsidRPr="00CD182E">
      <w:rPr>
        <w:rFonts w:ascii="Arial" w:hAnsi="Arial" w:cs="Arial"/>
        <w:sz w:val="20"/>
        <w:szCs w:val="20"/>
      </w:rPr>
      <w:fldChar w:fldCharType="separate"/>
    </w:r>
    <w:r w:rsidR="00A353BA">
      <w:rPr>
        <w:rFonts w:ascii="Arial" w:hAnsi="Arial" w:cs="Arial"/>
        <w:noProof/>
        <w:sz w:val="20"/>
        <w:szCs w:val="20"/>
      </w:rPr>
      <w:t>4</w:t>
    </w:r>
    <w:r w:rsidRPr="00CD182E">
      <w:rPr>
        <w:rFonts w:ascii="Arial" w:hAnsi="Arial" w:cs="Arial"/>
        <w:sz w:val="20"/>
        <w:szCs w:val="20"/>
      </w:rPr>
      <w:fldChar w:fldCharType="end"/>
    </w:r>
  </w:p>
  <w:p w14:paraId="56661217" w14:textId="77777777" w:rsidR="001D34C7" w:rsidRDefault="001D3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25E09" w14:textId="77777777" w:rsidR="00217A56" w:rsidRDefault="00217A56">
      <w:r>
        <w:separator/>
      </w:r>
    </w:p>
  </w:footnote>
  <w:footnote w:type="continuationSeparator" w:id="0">
    <w:p w14:paraId="50B53782" w14:textId="77777777" w:rsidR="00217A56" w:rsidRDefault="0021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908E" w14:textId="77777777" w:rsidR="001D34C7" w:rsidRPr="00296B1F" w:rsidRDefault="001D34C7" w:rsidP="004E3C93">
    <w:pPr>
      <w:pStyle w:val="Header"/>
      <w:tabs>
        <w:tab w:val="clear" w:pos="4320"/>
      </w:tabs>
      <w:jc w:val="center"/>
      <w:rPr>
        <w:rFonts w:ascii="Arial" w:hAnsi="Arial" w:cs="Arial"/>
      </w:rPr>
    </w:pPr>
    <w:r w:rsidRPr="00296B1F">
      <w:rPr>
        <w:rFonts w:ascii="Arial" w:hAnsi="Arial" w:cs="Arial"/>
      </w:rPr>
      <w:t xml:space="preserve">                                                       </w:t>
    </w:r>
  </w:p>
  <w:p w14:paraId="10375FAC" w14:textId="77777777" w:rsidR="001D34C7" w:rsidRPr="00402F06" w:rsidRDefault="001D34C7"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14:paraId="375DF2EC" w14:textId="77777777" w:rsidR="001D34C7" w:rsidRPr="00402F06" w:rsidRDefault="001D34C7" w:rsidP="0063204E">
    <w:pPr>
      <w:tabs>
        <w:tab w:val="right" w:leader="underscore" w:pos="8640"/>
      </w:tabs>
      <w:rPr>
        <w:rFonts w:ascii="Arial" w:hAnsi="Arial" w:cs="Arial"/>
        <w:b/>
      </w:rPr>
    </w:pPr>
  </w:p>
  <w:p w14:paraId="2A3D0C5F" w14:textId="77777777" w:rsidR="001D34C7" w:rsidRDefault="001D34C7" w:rsidP="00783034">
    <w:pPr>
      <w:tabs>
        <w:tab w:val="right" w:leader="underscore" w:pos="8640"/>
      </w:tabs>
      <w:spacing w:after="360"/>
      <w:ind w:left="425"/>
      <w:rPr>
        <w:rFonts w:ascii="Arial" w:hAnsi="Arial" w:cs="Arial"/>
        <w:b/>
      </w:rPr>
    </w:pPr>
    <w:r w:rsidRPr="00CD182E">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C40263D"/>
    <w:multiLevelType w:val="hybridMultilevel"/>
    <w:tmpl w:val="631242BC"/>
    <w:lvl w:ilvl="0" w:tplc="A33CE726">
      <w:start w:val="1"/>
      <w:numFmt w:val="lowerLetter"/>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94E0074"/>
    <w:multiLevelType w:val="multilevel"/>
    <w:tmpl w:val="0C101236"/>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19">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2">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3">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nsid w:val="5AB943C4"/>
    <w:multiLevelType w:val="multilevel"/>
    <w:tmpl w:val="D1EA98B0"/>
    <w:lvl w:ilvl="0">
      <w:start w:val="68"/>
      <w:numFmt w:val="decimal"/>
      <w:lvlText w:val="%1/11/20"/>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2">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num>
  <w:num w:numId="3">
    <w:abstractNumId w:val="8"/>
  </w:num>
  <w:num w:numId="4">
    <w:abstractNumId w:val="22"/>
  </w:num>
  <w:num w:numId="5">
    <w:abstractNumId w:val="4"/>
  </w:num>
  <w:num w:numId="6">
    <w:abstractNumId w:val="16"/>
  </w:num>
  <w:num w:numId="7">
    <w:abstractNumId w:val="17"/>
  </w:num>
  <w:num w:numId="8">
    <w:abstractNumId w:val="1"/>
  </w:num>
  <w:num w:numId="9">
    <w:abstractNumId w:val="15"/>
  </w:num>
  <w:num w:numId="10">
    <w:abstractNumId w:val="32"/>
  </w:num>
  <w:num w:numId="11">
    <w:abstractNumId w:val="31"/>
  </w:num>
  <w:num w:numId="12">
    <w:abstractNumId w:val="12"/>
  </w:num>
  <w:num w:numId="13">
    <w:abstractNumId w:val="5"/>
  </w:num>
  <w:num w:numId="14">
    <w:abstractNumId w:val="19"/>
  </w:num>
  <w:num w:numId="15">
    <w:abstractNumId w:val="33"/>
  </w:num>
  <w:num w:numId="16">
    <w:abstractNumId w:val="23"/>
  </w:num>
  <w:num w:numId="17">
    <w:abstractNumId w:val="26"/>
  </w:num>
  <w:num w:numId="18">
    <w:abstractNumId w:val="10"/>
  </w:num>
  <w:num w:numId="19">
    <w:abstractNumId w:val="20"/>
  </w:num>
  <w:num w:numId="20">
    <w:abstractNumId w:val="30"/>
  </w:num>
  <w:num w:numId="21">
    <w:abstractNumId w:val="25"/>
  </w:num>
  <w:num w:numId="22">
    <w:abstractNumId w:val="29"/>
  </w:num>
  <w:num w:numId="23">
    <w:abstractNumId w:val="13"/>
  </w:num>
  <w:num w:numId="24">
    <w:abstractNumId w:val="3"/>
  </w:num>
  <w:num w:numId="25">
    <w:abstractNumId w:val="28"/>
  </w:num>
  <w:num w:numId="26">
    <w:abstractNumId w:val="11"/>
  </w:num>
  <w:num w:numId="27">
    <w:abstractNumId w:val="14"/>
  </w:num>
  <w:num w:numId="28">
    <w:abstractNumId w:val="27"/>
  </w:num>
  <w:num w:numId="29">
    <w:abstractNumId w:val="7"/>
  </w:num>
  <w:num w:numId="30">
    <w:abstractNumId w:val="24"/>
  </w:num>
  <w:num w:numId="31">
    <w:abstractNumId w:val="6"/>
  </w:num>
  <w:num w:numId="32">
    <w:abstractNumId w:val="2"/>
  </w:num>
  <w:num w:numId="33">
    <w:abstractNumId w:val="0"/>
  </w:num>
  <w:num w:numId="34">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a Ripley">
    <w15:presenceInfo w15:providerId="AD" w15:userId="S::christa.ripley@sanctuary-housing.co.uk::43aa7fac-11fc-4778-84a8-50f545544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4741"/>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34C7"/>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17A56"/>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06E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0A83"/>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54BD"/>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837"/>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1EBE"/>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89A"/>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034"/>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9A3"/>
    <w:rsid w:val="007F5E64"/>
    <w:rsid w:val="007F65FC"/>
    <w:rsid w:val="007F6952"/>
    <w:rsid w:val="00800199"/>
    <w:rsid w:val="0080042F"/>
    <w:rsid w:val="00800B50"/>
    <w:rsid w:val="008018F1"/>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488"/>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4CFF"/>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3ED6"/>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23D"/>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1F46"/>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3BA"/>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0D30"/>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2B45"/>
    <w:rsid w:val="00BA30BB"/>
    <w:rsid w:val="00BA3342"/>
    <w:rsid w:val="00BA35DC"/>
    <w:rsid w:val="00BA38B7"/>
    <w:rsid w:val="00BA4DE1"/>
    <w:rsid w:val="00BA5C57"/>
    <w:rsid w:val="00BA5FCD"/>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0F40"/>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0360"/>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20A6"/>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31A"/>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D7D"/>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172"/>
    <w:rsid w:val="00E002BD"/>
    <w:rsid w:val="00E008B5"/>
    <w:rsid w:val="00E00BF8"/>
    <w:rsid w:val="00E013AF"/>
    <w:rsid w:val="00E0171D"/>
    <w:rsid w:val="00E026E0"/>
    <w:rsid w:val="00E02E84"/>
    <w:rsid w:val="00E02F6E"/>
    <w:rsid w:val="00E03070"/>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249C"/>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4C0D"/>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EF7B71"/>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777"/>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9F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NoSpacing">
    <w:name w:val="No Spacing"/>
    <w:uiPriority w:val="1"/>
    <w:qFormat/>
    <w:rsid w:val="00ED4C0D"/>
    <w:rPr>
      <w:rFonts w:ascii="Calibri" w:eastAsia="Calibri" w:hAnsi="Calibri"/>
      <w:sz w:val="22"/>
      <w:szCs w:val="22"/>
      <w:lang w:eastAsia="en-US"/>
    </w:rPr>
  </w:style>
  <w:style w:type="character" w:styleId="Emphasis">
    <w:name w:val="Emphasis"/>
    <w:rsid w:val="008D4C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NoSpacing">
    <w:name w:val="No Spacing"/>
    <w:uiPriority w:val="1"/>
    <w:qFormat/>
    <w:rsid w:val="00ED4C0D"/>
    <w:rPr>
      <w:rFonts w:ascii="Calibri" w:eastAsia="Calibri" w:hAnsi="Calibri"/>
      <w:sz w:val="22"/>
      <w:szCs w:val="22"/>
      <w:lang w:eastAsia="en-US"/>
    </w:rPr>
  </w:style>
  <w:style w:type="character" w:styleId="Emphasis">
    <w:name w:val="Emphasis"/>
    <w:rsid w:val="008D4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77482663">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434890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2DDF-2A3B-4B16-892C-273A375F7F8B}">
  <ds:schemaRefs>
    <ds:schemaRef ds:uri="http://www.w3.org/XML/1998/namespace"/>
    <ds:schemaRef ds:uri="4f04c491-bb18-44d5-b0fd-ca42b798fd23"/>
    <ds:schemaRef ds:uri="http://schemas.microsoft.com/office/2006/metadata/properties"/>
    <ds:schemaRef ds:uri="http://schemas.openxmlformats.org/package/2006/metadata/core-properties"/>
    <ds:schemaRef ds:uri="http://purl.org/dc/elements/1.1/"/>
    <ds:schemaRef ds:uri="http://schemas.microsoft.com/sharepoint/v4"/>
    <ds:schemaRef ds:uri="http://schemas.microsoft.com/office/2006/documentManagement/types"/>
    <ds:schemaRef ds:uri="http://purl.org/dc/terms/"/>
    <ds:schemaRef ds:uri="http://schemas.microsoft.com/office/infopath/2007/PartnerControls"/>
    <ds:schemaRef ds:uri="118c68fd-7974-4cac-ace0-e4dc4609f1d3"/>
    <ds:schemaRef ds:uri="http://purl.org/dc/dcmitype/"/>
  </ds:schemaRefs>
</ds:datastoreItem>
</file>

<file path=customXml/itemProps2.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3.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20C3D-8620-419F-995D-C9D1A6C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22D0C3D6.dotm</Template>
  <TotalTime>1</TotalTime>
  <Pages>4</Pages>
  <Words>936</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2017-01-20T15:44:00Z</cp:lastPrinted>
  <dcterms:created xsi:type="dcterms:W3CDTF">2021-03-29T14:57:00Z</dcterms:created>
  <dcterms:modified xsi:type="dcterms:W3CDTF">2021-03-29T14:57:00Z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