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80360B" w:rsidP="003C0CB1">
      <w:pPr>
        <w:tabs>
          <w:tab w:val="right" w:leader="underscore" w:pos="8640"/>
        </w:tabs>
        <w:ind w:left="425"/>
        <w:rPr>
          <w:rFonts w:ascii="Arial" w:hAnsi="Arial" w:cs="Arial"/>
          <w:b/>
        </w:rPr>
      </w:pPr>
      <w:r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sidR="009A44CF">
        <w:rPr>
          <w:rFonts w:ascii="Arial" w:hAnsi="Arial" w:cs="Arial"/>
          <w:b/>
        </w:rPr>
        <w:t xml:space="preserve">Board of Avenue Services (NW) Limited </w:t>
      </w:r>
      <w:r w:rsidR="003C0CB1" w:rsidRPr="00AF4A68">
        <w:rPr>
          <w:rFonts w:ascii="Arial" w:hAnsi="Arial" w:cs="Arial"/>
          <w:b/>
        </w:rPr>
        <w:t xml:space="preserve">held at </w:t>
      </w:r>
      <w:r w:rsidR="009A44CF">
        <w:rPr>
          <w:rFonts w:ascii="Arial" w:hAnsi="Arial" w:cs="Arial"/>
          <w:b/>
        </w:rPr>
        <w:t>Parade Enterprise Centre, Blacon, Chester on Thursday 17 May 2018</w:t>
      </w:r>
      <w:r w:rsidR="00D015A8" w:rsidRPr="00AF4A68">
        <w:rPr>
          <w:rFonts w:ascii="Arial" w:hAnsi="Arial" w:cs="Arial"/>
          <w:b/>
        </w:rPr>
        <w:t>.</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466B25AD" wp14:editId="17912901">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CE7237">
        <w:rPr>
          <w:rFonts w:ascii="Arial" w:hAnsi="Arial" w:cs="Arial"/>
        </w:rPr>
        <w:t>September 2017</w:t>
      </w:r>
      <w:r w:rsidR="00592B36" w:rsidRPr="00AF4A68">
        <w:rPr>
          <w:rFonts w:ascii="Arial" w:hAnsi="Arial" w:cs="Arial"/>
          <w:b/>
        </w:rPr>
        <w:t xml:space="preserve"> </w:t>
      </w:r>
    </w:p>
    <w:p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rsidR="009A44CF" w:rsidRDefault="009A44CF" w:rsidP="0063204E">
      <w:pPr>
        <w:tabs>
          <w:tab w:val="left" w:pos="8364"/>
        </w:tabs>
        <w:ind w:left="426"/>
        <w:rPr>
          <w:rFonts w:ascii="Arial" w:hAnsi="Arial" w:cs="Arial"/>
        </w:rPr>
      </w:pPr>
      <w:r>
        <w:rPr>
          <w:rFonts w:ascii="Arial" w:hAnsi="Arial" w:cs="Arial"/>
        </w:rPr>
        <w:t>William Hogg, Chair</w:t>
      </w:r>
      <w:r w:rsidR="00592B36" w:rsidRPr="00AF4A68">
        <w:rPr>
          <w:rFonts w:ascii="Arial" w:hAnsi="Arial" w:cs="Arial"/>
        </w:rPr>
        <w:t xml:space="preserve"> </w:t>
      </w:r>
      <w:r w:rsidR="00592B36" w:rsidRPr="00AF4A68">
        <w:rPr>
          <w:rFonts w:ascii="Arial" w:hAnsi="Arial" w:cs="Arial"/>
        </w:rPr>
        <w:tab/>
      </w:r>
      <w:r>
        <w:rPr>
          <w:rFonts w:ascii="Arial" w:hAnsi="Arial" w:cs="Arial"/>
        </w:rPr>
        <w:t>5/5</w:t>
      </w:r>
    </w:p>
    <w:p w:rsidR="009A44CF" w:rsidRDefault="009A44CF" w:rsidP="0063204E">
      <w:pPr>
        <w:tabs>
          <w:tab w:val="left" w:pos="8364"/>
        </w:tabs>
        <w:ind w:left="426"/>
        <w:rPr>
          <w:rFonts w:ascii="Arial" w:hAnsi="Arial" w:cs="Arial"/>
        </w:rPr>
      </w:pPr>
      <w:r>
        <w:rPr>
          <w:rFonts w:ascii="Arial" w:hAnsi="Arial" w:cs="Arial"/>
        </w:rPr>
        <w:t>Carol Gahan, Vice Chair</w:t>
      </w:r>
      <w:r>
        <w:rPr>
          <w:rFonts w:ascii="Arial" w:hAnsi="Arial" w:cs="Arial"/>
        </w:rPr>
        <w:tab/>
        <w:t>5/5</w:t>
      </w:r>
    </w:p>
    <w:p w:rsidR="009A44CF" w:rsidRDefault="009A44CF" w:rsidP="0063204E">
      <w:pPr>
        <w:tabs>
          <w:tab w:val="left" w:pos="8364"/>
        </w:tabs>
        <w:ind w:left="426"/>
        <w:rPr>
          <w:rFonts w:ascii="Arial" w:hAnsi="Arial" w:cs="Arial"/>
        </w:rPr>
      </w:pPr>
      <w:r>
        <w:rPr>
          <w:rFonts w:ascii="Arial" w:hAnsi="Arial" w:cs="Arial"/>
        </w:rPr>
        <w:t>Keith Board, Board Director</w:t>
      </w:r>
      <w:r>
        <w:rPr>
          <w:rFonts w:ascii="Arial" w:hAnsi="Arial" w:cs="Arial"/>
        </w:rPr>
        <w:tab/>
        <w:t>5/5</w:t>
      </w:r>
    </w:p>
    <w:p w:rsidR="009A44CF" w:rsidRDefault="009A44CF" w:rsidP="0063204E">
      <w:pPr>
        <w:tabs>
          <w:tab w:val="left" w:pos="8364"/>
        </w:tabs>
        <w:ind w:left="426"/>
        <w:rPr>
          <w:rFonts w:ascii="Arial" w:hAnsi="Arial" w:cs="Arial"/>
        </w:rPr>
      </w:pPr>
      <w:r>
        <w:rPr>
          <w:rFonts w:ascii="Arial" w:hAnsi="Arial" w:cs="Arial"/>
        </w:rPr>
        <w:t>Colleen Eccles, Board Director</w:t>
      </w:r>
      <w:r>
        <w:rPr>
          <w:rFonts w:ascii="Arial" w:hAnsi="Arial" w:cs="Arial"/>
        </w:rPr>
        <w:tab/>
        <w:t>2/2</w:t>
      </w:r>
    </w:p>
    <w:p w:rsidR="00453D59" w:rsidRPr="00AF4A68" w:rsidRDefault="009A44CF" w:rsidP="0063204E">
      <w:pPr>
        <w:tabs>
          <w:tab w:val="left" w:pos="8364"/>
        </w:tabs>
        <w:ind w:left="426"/>
        <w:rPr>
          <w:rFonts w:ascii="Arial" w:hAnsi="Arial" w:cs="Arial"/>
        </w:rPr>
      </w:pPr>
      <w:r>
        <w:rPr>
          <w:rFonts w:ascii="Arial" w:hAnsi="Arial" w:cs="Arial"/>
        </w:rPr>
        <w:t>Gus Cairns, Board Director</w:t>
      </w:r>
      <w:r>
        <w:rPr>
          <w:rFonts w:ascii="Arial" w:hAnsi="Arial" w:cs="Arial"/>
        </w:rPr>
        <w:tab/>
        <w:t>4/5</w:t>
      </w:r>
      <w:r w:rsidR="008D30D3" w:rsidRPr="00AF4A68">
        <w:rPr>
          <w:rFonts w:ascii="Arial" w:hAnsi="Arial" w:cs="Arial"/>
        </w:rPr>
        <w:t xml:space="preserve"> </w:t>
      </w:r>
    </w:p>
    <w:p w:rsidR="00453D59" w:rsidRPr="00AF4A68" w:rsidRDefault="00453D59" w:rsidP="00592B36">
      <w:pPr>
        <w:rPr>
          <w:rFonts w:ascii="Arial" w:hAnsi="Arial" w:cs="Arial"/>
        </w:rPr>
      </w:pPr>
    </w:p>
    <w:p w:rsidR="00453D59" w:rsidRPr="00AF4A68" w:rsidRDefault="00165996" w:rsidP="0063204E">
      <w:pPr>
        <w:ind w:left="426"/>
        <w:rPr>
          <w:rFonts w:ascii="Arial" w:hAnsi="Arial" w:cs="Arial"/>
          <w:b/>
        </w:rPr>
      </w:pPr>
      <w:r w:rsidRPr="00AF4A68">
        <w:rPr>
          <w:rFonts w:ascii="Arial" w:hAnsi="Arial" w:cs="Arial"/>
          <w:b/>
        </w:rPr>
        <w:t>Apologies</w:t>
      </w:r>
    </w:p>
    <w:p w:rsidR="009A44CF" w:rsidRDefault="009A44CF" w:rsidP="0063204E">
      <w:pPr>
        <w:tabs>
          <w:tab w:val="left" w:pos="8364"/>
        </w:tabs>
        <w:ind w:left="426"/>
        <w:rPr>
          <w:rFonts w:ascii="Arial" w:hAnsi="Arial" w:cs="Arial"/>
        </w:rPr>
      </w:pPr>
      <w:r>
        <w:rPr>
          <w:rFonts w:ascii="Arial" w:hAnsi="Arial" w:cs="Arial"/>
        </w:rPr>
        <w:t>Tony King, Board Director</w:t>
      </w:r>
      <w:r>
        <w:rPr>
          <w:rFonts w:ascii="Arial" w:hAnsi="Arial" w:cs="Arial"/>
        </w:rPr>
        <w:tab/>
        <w:t>3/5</w:t>
      </w:r>
    </w:p>
    <w:p w:rsidR="009A44CF" w:rsidRDefault="009A44CF" w:rsidP="0063204E">
      <w:pPr>
        <w:tabs>
          <w:tab w:val="left" w:pos="8364"/>
        </w:tabs>
        <w:ind w:left="426"/>
        <w:rPr>
          <w:rFonts w:ascii="Arial" w:hAnsi="Arial" w:cs="Arial"/>
        </w:rPr>
      </w:pPr>
      <w:r>
        <w:rPr>
          <w:rFonts w:ascii="Arial" w:hAnsi="Arial" w:cs="Arial"/>
        </w:rPr>
        <w:t>Ben Powell, Board Director</w:t>
      </w:r>
      <w:r>
        <w:rPr>
          <w:rFonts w:ascii="Arial" w:hAnsi="Arial" w:cs="Arial"/>
        </w:rPr>
        <w:tab/>
        <w:t>4/5</w:t>
      </w:r>
    </w:p>
    <w:p w:rsidR="009A44CF" w:rsidRPr="00AF4A68" w:rsidRDefault="009A44CF" w:rsidP="009A44CF">
      <w:pPr>
        <w:tabs>
          <w:tab w:val="left" w:pos="8364"/>
        </w:tabs>
        <w:ind w:left="426"/>
        <w:rPr>
          <w:rFonts w:ascii="Arial" w:hAnsi="Arial" w:cs="Arial"/>
        </w:rPr>
      </w:pPr>
      <w:r>
        <w:rPr>
          <w:rFonts w:ascii="Arial" w:hAnsi="Arial" w:cs="Arial"/>
        </w:rPr>
        <w:t>Yvonne Davies, Board Director</w:t>
      </w:r>
      <w:r>
        <w:rPr>
          <w:rFonts w:ascii="Arial" w:hAnsi="Arial" w:cs="Arial"/>
        </w:rPr>
        <w:tab/>
        <w:t>4/5</w:t>
      </w:r>
      <w:r w:rsidR="0080360B" w:rsidRPr="00AF4A68">
        <w:rPr>
          <w:rFonts w:ascii="Arial" w:hAnsi="Arial" w:cs="Arial"/>
        </w:rPr>
        <w:t xml:space="preserve"> </w:t>
      </w:r>
    </w:p>
    <w:p w:rsidR="00125EC4" w:rsidRPr="00AF4A68" w:rsidRDefault="00125EC4" w:rsidP="00453D59">
      <w:pPr>
        <w:tabs>
          <w:tab w:val="left" w:pos="3686"/>
        </w:tabs>
        <w:rPr>
          <w:rFonts w:ascii="Arial" w:hAnsi="Arial" w:cs="Arial"/>
        </w:rPr>
      </w:pPr>
      <w:r w:rsidRPr="00AF4A68">
        <w:rPr>
          <w:rFonts w:ascii="Arial" w:hAnsi="Arial" w:cs="Arial"/>
        </w:rPr>
        <w:tab/>
      </w:r>
    </w:p>
    <w:p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rsidR="008D30D3" w:rsidRDefault="009A44CF" w:rsidP="0063204E">
      <w:pPr>
        <w:ind w:left="426"/>
        <w:rPr>
          <w:rFonts w:ascii="Arial" w:hAnsi="Arial" w:cs="Arial"/>
        </w:rPr>
      </w:pPr>
      <w:r>
        <w:rPr>
          <w:rFonts w:ascii="Arial" w:hAnsi="Arial" w:cs="Arial"/>
        </w:rPr>
        <w:t>Paul Knight, Head of Avenue Services</w:t>
      </w:r>
    </w:p>
    <w:p w:rsidR="009A44CF" w:rsidRDefault="009A44CF" w:rsidP="0063204E">
      <w:pPr>
        <w:ind w:left="426"/>
        <w:rPr>
          <w:rFonts w:ascii="Arial" w:hAnsi="Arial" w:cs="Arial"/>
        </w:rPr>
      </w:pPr>
      <w:r>
        <w:rPr>
          <w:rFonts w:ascii="Arial" w:hAnsi="Arial" w:cs="Arial"/>
        </w:rPr>
        <w:t>Nick Garner, Sanctuary Group, Financial Controller</w:t>
      </w:r>
    </w:p>
    <w:p w:rsidR="009A44CF" w:rsidRPr="00AF4A68" w:rsidRDefault="009A44CF" w:rsidP="0063204E">
      <w:pPr>
        <w:ind w:left="426"/>
        <w:rPr>
          <w:rFonts w:ascii="Arial" w:hAnsi="Arial" w:cs="Arial"/>
        </w:rPr>
      </w:pPr>
      <w:r>
        <w:rPr>
          <w:rFonts w:ascii="Arial" w:hAnsi="Arial" w:cs="Arial"/>
        </w:rPr>
        <w:t>Helen Kelly, Team Secretary, Avenue Services</w:t>
      </w:r>
    </w:p>
    <w:p w:rsidR="000D4FCA" w:rsidRPr="00AF4A68" w:rsidRDefault="000D4FCA" w:rsidP="000D4FCA">
      <w:pPr>
        <w:tabs>
          <w:tab w:val="left" w:pos="1800"/>
          <w:tab w:val="left" w:pos="4140"/>
        </w:tabs>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36DEC5F5" wp14:editId="1B5D237E">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3158A0" w:rsidRPr="00AF4A68"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proofErr w:type="spellStart"/>
      <w:r w:rsidR="009A44CF">
        <w:rPr>
          <w:rFonts w:ascii="Arial" w:hAnsi="Arial" w:cs="Arial"/>
        </w:rPr>
        <w:t>Apologies</w:t>
      </w:r>
      <w:proofErr w:type="spellEnd"/>
      <w:r w:rsidR="009A44CF">
        <w:rPr>
          <w:rFonts w:ascii="Arial" w:hAnsi="Arial" w:cs="Arial"/>
        </w:rPr>
        <w:t xml:space="preserve"> were noted from Tony King, Ben Powell and Yvonne Davies.</w:t>
      </w:r>
      <w:r w:rsidR="003158A0" w:rsidRPr="00AF4A68">
        <w:rPr>
          <w:rFonts w:ascii="Arial" w:hAnsi="Arial" w:cs="Arial"/>
        </w:rPr>
        <w:br/>
      </w:r>
      <w:r w:rsidR="003158A0" w:rsidRPr="00AF4A68">
        <w:rPr>
          <w:rFonts w:ascii="Arial" w:hAnsi="Arial" w:cs="Arial"/>
        </w:rPr>
        <w:br/>
      </w:r>
    </w:p>
    <w:p w:rsidR="008E526D" w:rsidRDefault="003158A0" w:rsidP="003158A0">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B30A69">
        <w:rPr>
          <w:rFonts w:ascii="Arial" w:hAnsi="Arial" w:cs="Arial"/>
        </w:rPr>
        <w:t>The Chair reminded the Directors of the need, as a subsidiary of Sanctuary Housing Association (the Association), in accordance with the provisions of Sanctuary Group’s (the Group) Standing Orders and Group Financial Regulations, to disclose any personal interests in relation to matters under consideration at the meeting.  It was noted that such disclosures would be recorded under the relevant agenda items for ease of reference when producing ‘extract minutes’</w:t>
      </w:r>
      <w:r w:rsidR="008E526D">
        <w:rPr>
          <w:rFonts w:ascii="Arial" w:hAnsi="Arial" w:cs="Arial"/>
        </w:rPr>
        <w:t>.</w:t>
      </w:r>
    </w:p>
    <w:p w:rsidR="00B71542" w:rsidRDefault="00B71542" w:rsidP="008E526D">
      <w:pPr>
        <w:rPr>
          <w:rFonts w:ascii="Arial" w:hAnsi="Arial" w:cs="Arial"/>
        </w:rPr>
      </w:pPr>
    </w:p>
    <w:p w:rsidR="00B71542" w:rsidRDefault="00B71542" w:rsidP="008E526D">
      <w:pPr>
        <w:rPr>
          <w:rFonts w:ascii="Arial" w:hAnsi="Arial" w:cs="Arial"/>
        </w:rPr>
      </w:pPr>
    </w:p>
    <w:p w:rsidR="00B71542" w:rsidRDefault="00B71542" w:rsidP="008E526D">
      <w:pPr>
        <w:rPr>
          <w:rFonts w:ascii="Arial" w:hAnsi="Arial" w:cs="Arial"/>
        </w:rPr>
      </w:pPr>
    </w:p>
    <w:p w:rsidR="00B71542" w:rsidRDefault="00B71542" w:rsidP="008E526D">
      <w:pPr>
        <w:rPr>
          <w:rFonts w:ascii="Arial" w:hAnsi="Arial" w:cs="Arial"/>
        </w:rPr>
      </w:pPr>
    </w:p>
    <w:p w:rsidR="00B71542" w:rsidRDefault="00B71542" w:rsidP="008E526D">
      <w:pPr>
        <w:rPr>
          <w:rFonts w:ascii="Arial" w:hAnsi="Arial" w:cs="Arial"/>
        </w:rPr>
      </w:pPr>
    </w:p>
    <w:p w:rsidR="00B71542" w:rsidRPr="008E526D" w:rsidRDefault="00B71542" w:rsidP="008E526D">
      <w:pPr>
        <w:rPr>
          <w:rFonts w:ascii="Arial" w:hAnsi="Arial" w:cs="Arial"/>
        </w:rPr>
      </w:pPr>
    </w:p>
    <w:p w:rsidR="008E526D" w:rsidRPr="008E526D" w:rsidRDefault="00326B2E" w:rsidP="00C13A65">
      <w:pPr>
        <w:pStyle w:val="ListParagraph"/>
        <w:numPr>
          <w:ilvl w:val="0"/>
          <w:numId w:val="30"/>
        </w:numPr>
        <w:ind w:left="426" w:hanging="1560"/>
        <w:rPr>
          <w:rFonts w:ascii="Arial" w:hAnsi="Arial" w:cs="Arial"/>
        </w:rPr>
      </w:pPr>
      <w:r w:rsidRPr="00AF4A68">
        <w:rPr>
          <w:rFonts w:ascii="Arial" w:hAnsi="Arial" w:cs="Arial"/>
          <w:b/>
        </w:rPr>
        <w:lastRenderedPageBreak/>
        <w:t xml:space="preserve">MINUTES OF THE MEETING HELD ON </w:t>
      </w:r>
      <w:r w:rsidR="008E526D">
        <w:rPr>
          <w:rFonts w:ascii="Arial" w:hAnsi="Arial" w:cs="Arial"/>
          <w:b/>
        </w:rPr>
        <w:t>1</w:t>
      </w:r>
      <w:r w:rsidR="00F61B93">
        <w:rPr>
          <w:rFonts w:ascii="Arial" w:hAnsi="Arial" w:cs="Arial"/>
          <w:b/>
        </w:rPr>
        <w:t>5 MARCH</w:t>
      </w:r>
      <w:r w:rsidR="008E526D">
        <w:rPr>
          <w:rFonts w:ascii="Arial" w:hAnsi="Arial" w:cs="Arial"/>
          <w:b/>
        </w:rPr>
        <w:t xml:space="preserve"> 2018</w:t>
      </w:r>
    </w:p>
    <w:p w:rsidR="00B71542" w:rsidRDefault="00B71542" w:rsidP="008E526D">
      <w:pPr>
        <w:pStyle w:val="ListParagraph"/>
        <w:ind w:left="426"/>
        <w:rPr>
          <w:rFonts w:ascii="Arial" w:hAnsi="Arial" w:cs="Arial"/>
        </w:rPr>
      </w:pPr>
    </w:p>
    <w:p w:rsidR="00C13A65" w:rsidRDefault="008E526D" w:rsidP="008E526D">
      <w:pPr>
        <w:pStyle w:val="ListParagraph"/>
        <w:ind w:left="426"/>
        <w:rPr>
          <w:rFonts w:ascii="Arial" w:hAnsi="Arial" w:cs="Arial"/>
        </w:rPr>
      </w:pPr>
      <w:r w:rsidRPr="008E526D">
        <w:rPr>
          <w:rFonts w:ascii="Arial" w:hAnsi="Arial" w:cs="Arial"/>
        </w:rPr>
        <w:t>Part A of the minutes of the meeting held on 15 March 2018 were agreed as a true record and subsequently signed by the Chair.</w:t>
      </w:r>
      <w:r w:rsidR="003158A0" w:rsidRPr="008E526D">
        <w:rPr>
          <w:rFonts w:ascii="Arial" w:hAnsi="Arial" w:cs="Arial"/>
        </w:rPr>
        <w:br/>
      </w:r>
    </w:p>
    <w:p w:rsidR="00034ECB" w:rsidRPr="00AF4A68" w:rsidRDefault="00034ECB" w:rsidP="008E526D">
      <w:pPr>
        <w:pStyle w:val="ListParagraph"/>
        <w:ind w:left="426"/>
        <w:rPr>
          <w:rFonts w:ascii="Arial" w:hAnsi="Arial" w:cs="Arial"/>
        </w:rPr>
      </w:pPr>
    </w:p>
    <w:p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The schedule of action points was considered and updates provided as follows:</w:t>
      </w:r>
    </w:p>
    <w:p w:rsidR="00C13A65" w:rsidRPr="00AF4A68" w:rsidRDefault="00C13A65" w:rsidP="00C13A65">
      <w:pPr>
        <w:tabs>
          <w:tab w:val="left" w:pos="1985"/>
        </w:tabs>
        <w:ind w:left="1985"/>
        <w:rPr>
          <w:rFonts w:ascii="Arial" w:hAnsi="Arial" w:cs="Arial"/>
        </w:rPr>
      </w:pPr>
    </w:p>
    <w:p w:rsidR="00C13A65" w:rsidRPr="00AF4A68" w:rsidRDefault="00866069" w:rsidP="00C13A65">
      <w:pPr>
        <w:numPr>
          <w:ilvl w:val="0"/>
          <w:numId w:val="20"/>
        </w:numPr>
        <w:ind w:left="851" w:hanging="425"/>
        <w:rPr>
          <w:rFonts w:ascii="Arial" w:hAnsi="Arial" w:cs="Arial"/>
          <w:b/>
        </w:rPr>
      </w:pPr>
      <w:r>
        <w:rPr>
          <w:rFonts w:ascii="Arial" w:hAnsi="Arial" w:cs="Arial"/>
          <w:b/>
        </w:rPr>
        <w:t>Business Initiatives Update</w:t>
      </w:r>
      <w:r w:rsidR="00C13A65" w:rsidRPr="00AF4A68">
        <w:rPr>
          <w:rFonts w:ascii="Arial" w:hAnsi="Arial" w:cs="Arial"/>
          <w:b/>
        </w:rPr>
        <w:t xml:space="preserve"> (</w:t>
      </w:r>
      <w:r>
        <w:rPr>
          <w:rFonts w:ascii="Arial" w:hAnsi="Arial" w:cs="Arial"/>
          <w:b/>
        </w:rPr>
        <w:t>27/03/18</w:t>
      </w:r>
      <w:r w:rsidR="00C13A65" w:rsidRPr="00AF4A68">
        <w:rPr>
          <w:rFonts w:ascii="Arial" w:hAnsi="Arial" w:cs="Arial"/>
          <w:b/>
        </w:rPr>
        <w:t>)</w:t>
      </w:r>
    </w:p>
    <w:p w:rsidR="00C13A65" w:rsidRPr="00AF4A68" w:rsidRDefault="00302993" w:rsidP="00C13A65">
      <w:pPr>
        <w:ind w:left="851"/>
        <w:rPr>
          <w:rFonts w:ascii="Arial" w:hAnsi="Arial" w:cs="Arial"/>
        </w:rPr>
      </w:pPr>
      <w:r>
        <w:rPr>
          <w:rFonts w:ascii="Arial" w:hAnsi="Arial" w:cs="Arial"/>
        </w:rPr>
        <w:t xml:space="preserve">Paul Knight confirmed </w:t>
      </w:r>
      <w:r w:rsidR="00866069">
        <w:rPr>
          <w:rFonts w:ascii="Arial" w:hAnsi="Arial" w:cs="Arial"/>
        </w:rPr>
        <w:t>that</w:t>
      </w:r>
      <w:r>
        <w:rPr>
          <w:rFonts w:ascii="Arial" w:hAnsi="Arial" w:cs="Arial"/>
        </w:rPr>
        <w:t xml:space="preserve"> a </w:t>
      </w:r>
      <w:r w:rsidR="00866069">
        <w:rPr>
          <w:rFonts w:ascii="Arial" w:hAnsi="Arial" w:cs="Arial"/>
        </w:rPr>
        <w:t xml:space="preserve">press release </w:t>
      </w:r>
      <w:r>
        <w:rPr>
          <w:rFonts w:ascii="Arial" w:hAnsi="Arial" w:cs="Arial"/>
        </w:rPr>
        <w:t xml:space="preserve">had been </w:t>
      </w:r>
      <w:r w:rsidR="008C2657">
        <w:rPr>
          <w:rFonts w:ascii="Arial" w:hAnsi="Arial" w:cs="Arial"/>
        </w:rPr>
        <w:t>completed in March 2018</w:t>
      </w:r>
      <w:r w:rsidR="00866069">
        <w:rPr>
          <w:rFonts w:ascii="Arial" w:hAnsi="Arial" w:cs="Arial"/>
        </w:rPr>
        <w:t xml:space="preserve"> </w:t>
      </w:r>
      <w:r w:rsidR="008C2657">
        <w:rPr>
          <w:rFonts w:ascii="Arial" w:hAnsi="Arial" w:cs="Arial"/>
        </w:rPr>
        <w:t xml:space="preserve">to promote the investment in the youth service located </w:t>
      </w:r>
      <w:r w:rsidR="00866069">
        <w:rPr>
          <w:rFonts w:ascii="Arial" w:hAnsi="Arial" w:cs="Arial"/>
        </w:rPr>
        <w:t>at the Cairns Crescent site</w:t>
      </w:r>
      <w:r w:rsidR="008C2657">
        <w:rPr>
          <w:rFonts w:ascii="Arial" w:hAnsi="Arial" w:cs="Arial"/>
        </w:rPr>
        <w:t>.</w:t>
      </w:r>
      <w:r>
        <w:rPr>
          <w:rFonts w:ascii="Arial" w:hAnsi="Arial" w:cs="Arial"/>
        </w:rPr>
        <w:t xml:space="preserve">  The Board noted that a further press release was due to</w:t>
      </w:r>
      <w:r w:rsidR="00866069">
        <w:rPr>
          <w:rFonts w:ascii="Arial" w:hAnsi="Arial" w:cs="Arial"/>
        </w:rPr>
        <w:t xml:space="preserve"> take place on 31 May 2018 with </w:t>
      </w:r>
      <w:r>
        <w:rPr>
          <w:rFonts w:ascii="Arial" w:hAnsi="Arial" w:cs="Arial"/>
        </w:rPr>
        <w:t xml:space="preserve">Chris Matheson, MP for Chester, </w:t>
      </w:r>
      <w:r w:rsidR="00866069">
        <w:rPr>
          <w:rFonts w:ascii="Arial" w:hAnsi="Arial" w:cs="Arial"/>
        </w:rPr>
        <w:t xml:space="preserve">Blacon Youth Football Club, </w:t>
      </w:r>
      <w:r w:rsidR="00F61B93">
        <w:rPr>
          <w:rFonts w:ascii="Arial" w:hAnsi="Arial" w:cs="Arial"/>
        </w:rPr>
        <w:t>y</w:t>
      </w:r>
      <w:r w:rsidR="009A7632">
        <w:rPr>
          <w:rFonts w:ascii="Arial" w:hAnsi="Arial" w:cs="Arial"/>
        </w:rPr>
        <w:t xml:space="preserve">outh </w:t>
      </w:r>
      <w:r w:rsidR="00F61B93">
        <w:rPr>
          <w:rFonts w:ascii="Arial" w:hAnsi="Arial" w:cs="Arial"/>
        </w:rPr>
        <w:t>w</w:t>
      </w:r>
      <w:r w:rsidR="00866069">
        <w:rPr>
          <w:rFonts w:ascii="Arial" w:hAnsi="Arial" w:cs="Arial"/>
        </w:rPr>
        <w:t>orkers and Portakabin</w:t>
      </w:r>
      <w:r>
        <w:rPr>
          <w:rFonts w:ascii="Arial" w:hAnsi="Arial" w:cs="Arial"/>
        </w:rPr>
        <w:t xml:space="preserve"> to promote the progress and improvements made on the site.</w:t>
      </w:r>
    </w:p>
    <w:p w:rsidR="00C13A65" w:rsidRPr="00AF4A68" w:rsidRDefault="00C13A65" w:rsidP="00C13A65">
      <w:pPr>
        <w:rPr>
          <w:rFonts w:ascii="Arial" w:hAnsi="Arial" w:cs="Arial"/>
          <w:b/>
        </w:rPr>
      </w:pPr>
    </w:p>
    <w:p w:rsidR="00302993" w:rsidRDefault="00302993" w:rsidP="00C13A65">
      <w:pPr>
        <w:numPr>
          <w:ilvl w:val="0"/>
          <w:numId w:val="20"/>
        </w:numPr>
        <w:ind w:left="851" w:hanging="425"/>
        <w:rPr>
          <w:rFonts w:ascii="Arial" w:hAnsi="Arial" w:cs="Arial"/>
          <w:b/>
        </w:rPr>
      </w:pPr>
      <w:r>
        <w:rPr>
          <w:rFonts w:ascii="Arial" w:hAnsi="Arial" w:cs="Arial"/>
          <w:b/>
        </w:rPr>
        <w:t>Any Other Business (28/03/18)</w:t>
      </w:r>
    </w:p>
    <w:p w:rsidR="009607B0" w:rsidRDefault="00302993" w:rsidP="00302993">
      <w:pPr>
        <w:ind w:left="851"/>
        <w:rPr>
          <w:rFonts w:ascii="Arial" w:hAnsi="Arial" w:cs="Arial"/>
        </w:rPr>
      </w:pPr>
      <w:r>
        <w:rPr>
          <w:rFonts w:ascii="Arial" w:hAnsi="Arial" w:cs="Arial"/>
        </w:rPr>
        <w:t>Paul Knight confirmed that a community investment page</w:t>
      </w:r>
      <w:r w:rsidR="008C2657">
        <w:rPr>
          <w:rFonts w:ascii="Arial" w:hAnsi="Arial" w:cs="Arial"/>
        </w:rPr>
        <w:t xml:space="preserve"> had been added to </w:t>
      </w:r>
      <w:r>
        <w:rPr>
          <w:rFonts w:ascii="Arial" w:hAnsi="Arial" w:cs="Arial"/>
        </w:rPr>
        <w:t>the new website</w:t>
      </w:r>
      <w:r w:rsidR="008C2657">
        <w:rPr>
          <w:rFonts w:ascii="Arial" w:hAnsi="Arial" w:cs="Arial"/>
        </w:rPr>
        <w:t xml:space="preserve">. A detailed information document has been produced and </w:t>
      </w:r>
      <w:r>
        <w:rPr>
          <w:rFonts w:ascii="Arial" w:hAnsi="Arial" w:cs="Arial"/>
        </w:rPr>
        <w:t xml:space="preserve">approved by </w:t>
      </w:r>
      <w:r w:rsidR="00966EA0">
        <w:rPr>
          <w:rFonts w:ascii="Arial" w:hAnsi="Arial" w:cs="Arial"/>
        </w:rPr>
        <w:t>the Group’s</w:t>
      </w:r>
      <w:r>
        <w:rPr>
          <w:rFonts w:ascii="Arial" w:hAnsi="Arial" w:cs="Arial"/>
        </w:rPr>
        <w:t xml:space="preserve"> PR team and was in the final design stage</w:t>
      </w:r>
      <w:r w:rsidR="008C2657">
        <w:rPr>
          <w:rFonts w:ascii="Arial" w:hAnsi="Arial" w:cs="Arial"/>
        </w:rPr>
        <w:t xml:space="preserve"> for inclusion on the new page</w:t>
      </w:r>
      <w:r>
        <w:rPr>
          <w:rFonts w:ascii="Arial" w:hAnsi="Arial" w:cs="Arial"/>
        </w:rPr>
        <w:t xml:space="preserve">. The Board agreed that </w:t>
      </w:r>
      <w:r w:rsidR="00966EA0">
        <w:rPr>
          <w:rFonts w:ascii="Arial" w:hAnsi="Arial" w:cs="Arial"/>
        </w:rPr>
        <w:t xml:space="preserve">updates on </w:t>
      </w:r>
      <w:r>
        <w:rPr>
          <w:rFonts w:ascii="Arial" w:hAnsi="Arial" w:cs="Arial"/>
        </w:rPr>
        <w:t>completed neighbourhood plan projects should be included in the community investment page</w:t>
      </w:r>
      <w:r w:rsidR="009A7632">
        <w:rPr>
          <w:rFonts w:ascii="Arial" w:hAnsi="Arial" w:cs="Arial"/>
        </w:rPr>
        <w:t xml:space="preserve"> in the future</w:t>
      </w:r>
      <w:r>
        <w:rPr>
          <w:rFonts w:ascii="Arial" w:hAnsi="Arial" w:cs="Arial"/>
        </w:rPr>
        <w:t>.</w:t>
      </w:r>
    </w:p>
    <w:p w:rsidR="009607B0" w:rsidRDefault="009607B0" w:rsidP="009607B0">
      <w:pPr>
        <w:ind w:left="426"/>
        <w:rPr>
          <w:rFonts w:ascii="Arial" w:hAnsi="Arial" w:cs="Arial"/>
        </w:rPr>
      </w:pPr>
    </w:p>
    <w:p w:rsidR="00C13A65" w:rsidRPr="00AF4A68" w:rsidRDefault="009607B0" w:rsidP="009607B0">
      <w:pPr>
        <w:ind w:left="426"/>
        <w:rPr>
          <w:rFonts w:ascii="Arial" w:hAnsi="Arial" w:cs="Arial"/>
          <w:b/>
        </w:rPr>
      </w:pPr>
      <w:r>
        <w:rPr>
          <w:rFonts w:ascii="Arial" w:hAnsi="Arial" w:cs="Arial"/>
        </w:rPr>
        <w:t>The Board noted the contents of the report.</w:t>
      </w:r>
      <w:r w:rsidR="00884654" w:rsidRPr="00AF4A68">
        <w:rPr>
          <w:rFonts w:ascii="Arial" w:hAnsi="Arial" w:cs="Arial"/>
        </w:rPr>
        <w:br/>
      </w:r>
      <w:r w:rsidR="00884654" w:rsidRPr="00AF4A68">
        <w:rPr>
          <w:rFonts w:ascii="Arial" w:hAnsi="Arial" w:cs="Arial"/>
        </w:rPr>
        <w:br/>
      </w:r>
    </w:p>
    <w:p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rsidR="00C13A65" w:rsidRPr="00AF4A68" w:rsidRDefault="00C13A65" w:rsidP="00C13A65">
      <w:pPr>
        <w:tabs>
          <w:tab w:val="left" w:pos="1985"/>
        </w:tabs>
        <w:ind w:left="1980" w:hanging="1980"/>
        <w:rPr>
          <w:rFonts w:ascii="Arial" w:hAnsi="Arial" w:cs="Arial"/>
          <w:b/>
        </w:rPr>
      </w:pPr>
    </w:p>
    <w:p w:rsidR="00C13A65" w:rsidRDefault="0030719E" w:rsidP="00C13A65">
      <w:pPr>
        <w:pStyle w:val="ListParagraph"/>
        <w:ind w:left="426"/>
        <w:rPr>
          <w:rFonts w:ascii="Arial" w:hAnsi="Arial" w:cs="Arial"/>
        </w:rPr>
      </w:pPr>
      <w:r>
        <w:rPr>
          <w:rFonts w:ascii="Arial" w:hAnsi="Arial" w:cs="Arial"/>
        </w:rPr>
        <w:t>The Chair confirmed that he did not have any matters to discuss under the Chairman’s Report outside of the agenda.</w:t>
      </w:r>
    </w:p>
    <w:p w:rsidR="0030719E" w:rsidRDefault="0030719E" w:rsidP="00C13A65">
      <w:pPr>
        <w:pStyle w:val="ListParagraph"/>
        <w:ind w:left="426"/>
        <w:rPr>
          <w:rFonts w:ascii="Arial" w:hAnsi="Arial" w:cs="Arial"/>
        </w:rPr>
      </w:pPr>
      <w:bookmarkStart w:id="0" w:name="_GoBack"/>
      <w:bookmarkEnd w:id="0"/>
    </w:p>
    <w:p w:rsidR="001A20A4" w:rsidRPr="00AF4A68" w:rsidRDefault="001A20A4" w:rsidP="00C13A65">
      <w:pPr>
        <w:pStyle w:val="ListParagraph"/>
        <w:ind w:left="426"/>
        <w:rPr>
          <w:rFonts w:ascii="Arial" w:hAnsi="Arial" w:cs="Arial"/>
        </w:rPr>
      </w:pPr>
    </w:p>
    <w:p w:rsidR="00D312C9" w:rsidRDefault="00D312C9" w:rsidP="003158A0">
      <w:pPr>
        <w:pStyle w:val="ListParagraph"/>
        <w:numPr>
          <w:ilvl w:val="0"/>
          <w:numId w:val="30"/>
        </w:numPr>
        <w:ind w:left="426" w:hanging="1560"/>
        <w:rPr>
          <w:rFonts w:ascii="Arial" w:hAnsi="Arial" w:cs="Arial"/>
        </w:rPr>
      </w:pPr>
      <w:r>
        <w:rPr>
          <w:rFonts w:ascii="Arial" w:hAnsi="Arial" w:cs="Arial"/>
          <w:b/>
        </w:rPr>
        <w:t>AVENUE SERVICES PERFORMANCE</w:t>
      </w:r>
      <w:r w:rsidR="00C13A65" w:rsidRPr="00AF4A68">
        <w:rPr>
          <w:rFonts w:ascii="Arial" w:hAnsi="Arial" w:cs="Arial"/>
          <w:b/>
        </w:rPr>
        <w:br/>
      </w:r>
      <w:r w:rsidR="00C13A65" w:rsidRPr="00AF4A68">
        <w:rPr>
          <w:rFonts w:ascii="Arial" w:hAnsi="Arial" w:cs="Arial"/>
          <w:b/>
        </w:rPr>
        <w:br/>
      </w:r>
      <w:r>
        <w:rPr>
          <w:rFonts w:ascii="Arial" w:hAnsi="Arial" w:cs="Arial"/>
        </w:rPr>
        <w:t xml:space="preserve">Paul Knight provided an overview of organisational performance for Avenue Services </w:t>
      </w:r>
      <w:r w:rsidR="00F61B93">
        <w:rPr>
          <w:rFonts w:ascii="Arial" w:hAnsi="Arial" w:cs="Arial"/>
        </w:rPr>
        <w:t xml:space="preserve">(NW) Limited (Avenue Services) </w:t>
      </w:r>
      <w:r>
        <w:rPr>
          <w:rFonts w:ascii="Arial" w:hAnsi="Arial" w:cs="Arial"/>
        </w:rPr>
        <w:t>for the fourth quarter of the financial year 2017/2018</w:t>
      </w:r>
      <w:r w:rsidR="00F61B93">
        <w:rPr>
          <w:rFonts w:ascii="Arial" w:hAnsi="Arial" w:cs="Arial"/>
        </w:rPr>
        <w:t xml:space="preserve"> </w:t>
      </w:r>
      <w:r>
        <w:rPr>
          <w:rFonts w:ascii="Arial" w:hAnsi="Arial" w:cs="Arial"/>
        </w:rPr>
        <w:t>(1 January to 31 March 2018).</w:t>
      </w:r>
    </w:p>
    <w:p w:rsidR="00D312C9" w:rsidRDefault="00D312C9" w:rsidP="00D312C9">
      <w:pPr>
        <w:pStyle w:val="ListParagraph"/>
        <w:ind w:left="426"/>
        <w:rPr>
          <w:rFonts w:ascii="Arial" w:hAnsi="Arial" w:cs="Arial"/>
        </w:rPr>
      </w:pPr>
    </w:p>
    <w:p w:rsidR="009607B0" w:rsidRDefault="00966EA0" w:rsidP="00D312C9">
      <w:pPr>
        <w:pStyle w:val="ListParagraph"/>
        <w:ind w:left="426"/>
        <w:rPr>
          <w:rFonts w:ascii="Arial" w:hAnsi="Arial" w:cs="Arial"/>
        </w:rPr>
      </w:pPr>
      <w:r>
        <w:rPr>
          <w:rFonts w:ascii="Arial" w:hAnsi="Arial" w:cs="Arial"/>
        </w:rPr>
        <w:t xml:space="preserve">The Board noted that </w:t>
      </w:r>
      <w:r w:rsidR="00C81332">
        <w:rPr>
          <w:rFonts w:ascii="Arial" w:hAnsi="Arial" w:cs="Arial"/>
        </w:rPr>
        <w:t xml:space="preserve">following </w:t>
      </w:r>
      <w:r w:rsidR="002D34B2">
        <w:rPr>
          <w:rFonts w:ascii="Arial" w:hAnsi="Arial" w:cs="Arial"/>
        </w:rPr>
        <w:t xml:space="preserve">a </w:t>
      </w:r>
      <w:r w:rsidR="00C81332">
        <w:rPr>
          <w:rFonts w:ascii="Arial" w:hAnsi="Arial" w:cs="Arial"/>
        </w:rPr>
        <w:t xml:space="preserve">public consultation and </w:t>
      </w:r>
      <w:r>
        <w:rPr>
          <w:rFonts w:ascii="Arial" w:hAnsi="Arial" w:cs="Arial"/>
        </w:rPr>
        <w:t>a</w:t>
      </w:r>
      <w:r w:rsidR="00C81332">
        <w:rPr>
          <w:rFonts w:ascii="Arial" w:hAnsi="Arial" w:cs="Arial"/>
        </w:rPr>
        <w:t xml:space="preserve"> successful </w:t>
      </w:r>
      <w:r>
        <w:rPr>
          <w:rFonts w:ascii="Arial" w:hAnsi="Arial" w:cs="Arial"/>
        </w:rPr>
        <w:t xml:space="preserve">external funding bid </w:t>
      </w:r>
      <w:r w:rsidR="00C81332">
        <w:rPr>
          <w:rFonts w:ascii="Arial" w:hAnsi="Arial" w:cs="Arial"/>
        </w:rPr>
        <w:t xml:space="preserve">to WREN, </w:t>
      </w:r>
      <w:r>
        <w:rPr>
          <w:rFonts w:ascii="Arial" w:hAnsi="Arial" w:cs="Arial"/>
        </w:rPr>
        <w:t>an additional £40,000 of</w:t>
      </w:r>
      <w:r w:rsidR="009607B0">
        <w:rPr>
          <w:rFonts w:ascii="Arial" w:hAnsi="Arial" w:cs="Arial"/>
        </w:rPr>
        <w:t xml:space="preserve"> investment</w:t>
      </w:r>
      <w:r>
        <w:rPr>
          <w:rFonts w:ascii="Arial" w:hAnsi="Arial" w:cs="Arial"/>
        </w:rPr>
        <w:t xml:space="preserve"> </w:t>
      </w:r>
      <w:r w:rsidR="00C81332">
        <w:rPr>
          <w:rFonts w:ascii="Arial" w:hAnsi="Arial" w:cs="Arial"/>
        </w:rPr>
        <w:t xml:space="preserve">had been secured </w:t>
      </w:r>
      <w:r>
        <w:rPr>
          <w:rFonts w:ascii="Arial" w:hAnsi="Arial" w:cs="Arial"/>
        </w:rPr>
        <w:t xml:space="preserve">for the </w:t>
      </w:r>
      <w:r w:rsidR="00C81332">
        <w:rPr>
          <w:rFonts w:ascii="Arial" w:hAnsi="Arial" w:cs="Arial"/>
        </w:rPr>
        <w:t xml:space="preserve">improvement of the </w:t>
      </w:r>
      <w:r>
        <w:rPr>
          <w:rFonts w:ascii="Arial" w:hAnsi="Arial" w:cs="Arial"/>
        </w:rPr>
        <w:t>Canterbury Road site.</w:t>
      </w:r>
      <w:r w:rsidR="00B25E8C">
        <w:rPr>
          <w:rFonts w:ascii="Arial" w:hAnsi="Arial" w:cs="Arial"/>
        </w:rPr>
        <w:t xml:space="preserve"> </w:t>
      </w:r>
      <w:r w:rsidR="002D34B2">
        <w:rPr>
          <w:rFonts w:ascii="Arial" w:hAnsi="Arial" w:cs="Arial"/>
        </w:rPr>
        <w:t xml:space="preserve">Paul Knight advised </w:t>
      </w:r>
      <w:r w:rsidR="00C81332">
        <w:rPr>
          <w:rFonts w:ascii="Arial" w:hAnsi="Arial" w:cs="Arial"/>
        </w:rPr>
        <w:t xml:space="preserve">that </w:t>
      </w:r>
      <w:r w:rsidR="002D34B2">
        <w:rPr>
          <w:rFonts w:ascii="Arial" w:hAnsi="Arial" w:cs="Arial"/>
        </w:rPr>
        <w:t xml:space="preserve">the </w:t>
      </w:r>
      <w:r w:rsidR="00C81332">
        <w:rPr>
          <w:rFonts w:ascii="Arial" w:hAnsi="Arial" w:cs="Arial"/>
        </w:rPr>
        <w:t xml:space="preserve">work </w:t>
      </w:r>
      <w:r w:rsidR="00C81332">
        <w:rPr>
          <w:rFonts w:ascii="Arial" w:hAnsi="Arial" w:cs="Arial"/>
        </w:rPr>
        <w:lastRenderedPageBreak/>
        <w:t>for the Graham Road and Cairns Crescent sites was out to tender following a public consultation and work was due to commence in June</w:t>
      </w:r>
      <w:r w:rsidR="008C2657">
        <w:rPr>
          <w:rFonts w:ascii="Arial" w:hAnsi="Arial" w:cs="Arial"/>
        </w:rPr>
        <w:t>/July</w:t>
      </w:r>
      <w:r w:rsidR="00C81332">
        <w:rPr>
          <w:rFonts w:ascii="Arial" w:hAnsi="Arial" w:cs="Arial"/>
        </w:rPr>
        <w:t xml:space="preserve"> 2018.</w:t>
      </w:r>
    </w:p>
    <w:p w:rsidR="00F61B93" w:rsidRDefault="00F61B93" w:rsidP="00D312C9">
      <w:pPr>
        <w:pStyle w:val="ListParagraph"/>
        <w:ind w:left="426"/>
        <w:rPr>
          <w:rFonts w:ascii="Arial" w:hAnsi="Arial" w:cs="Arial"/>
        </w:rPr>
      </w:pPr>
    </w:p>
    <w:p w:rsidR="00C13A65" w:rsidRDefault="009607B0" w:rsidP="00D312C9">
      <w:pPr>
        <w:pStyle w:val="ListParagraph"/>
        <w:ind w:left="426"/>
        <w:rPr>
          <w:rFonts w:ascii="Arial" w:hAnsi="Arial" w:cs="Arial"/>
        </w:rPr>
      </w:pPr>
      <w:r>
        <w:rPr>
          <w:rFonts w:ascii="Arial" w:hAnsi="Arial" w:cs="Arial"/>
        </w:rPr>
        <w:t>The Board noted the contents of the report.</w:t>
      </w:r>
      <w:r w:rsidR="00C13A65" w:rsidRPr="00AF4A68">
        <w:rPr>
          <w:rFonts w:ascii="Arial" w:hAnsi="Arial" w:cs="Arial"/>
        </w:rPr>
        <w:br/>
      </w:r>
    </w:p>
    <w:p w:rsidR="00C81332" w:rsidRPr="00AF4A68" w:rsidRDefault="00C81332" w:rsidP="00D312C9">
      <w:pPr>
        <w:pStyle w:val="ListParagraph"/>
        <w:ind w:left="426"/>
        <w:rPr>
          <w:rFonts w:ascii="Arial" w:hAnsi="Arial" w:cs="Arial"/>
        </w:rPr>
      </w:pPr>
    </w:p>
    <w:p w:rsidR="00C13A65" w:rsidRDefault="00C81332" w:rsidP="00C13A65">
      <w:pPr>
        <w:pStyle w:val="ListParagraph"/>
        <w:numPr>
          <w:ilvl w:val="0"/>
          <w:numId w:val="30"/>
        </w:numPr>
        <w:tabs>
          <w:tab w:val="left" w:pos="426"/>
        </w:tabs>
        <w:ind w:firstLine="774"/>
        <w:rPr>
          <w:rFonts w:ascii="Arial" w:hAnsi="Arial" w:cs="Arial"/>
          <w:b/>
        </w:rPr>
      </w:pPr>
      <w:r>
        <w:rPr>
          <w:rFonts w:ascii="Arial" w:hAnsi="Arial" w:cs="Arial"/>
          <w:b/>
        </w:rPr>
        <w:t>BUSINESS INITIATIVES</w:t>
      </w:r>
      <w:r w:rsidR="00423EBD">
        <w:rPr>
          <w:rFonts w:ascii="Arial" w:hAnsi="Arial" w:cs="Arial"/>
          <w:b/>
        </w:rPr>
        <w:t xml:space="preserve"> UPDATE</w:t>
      </w:r>
    </w:p>
    <w:p w:rsidR="009607B0" w:rsidRDefault="009607B0" w:rsidP="009607B0">
      <w:pPr>
        <w:pStyle w:val="ListParagraph"/>
        <w:tabs>
          <w:tab w:val="left" w:pos="426"/>
        </w:tabs>
        <w:ind w:left="-1134"/>
        <w:rPr>
          <w:rFonts w:ascii="Arial" w:hAnsi="Arial" w:cs="Arial"/>
          <w:b/>
        </w:rPr>
      </w:pPr>
    </w:p>
    <w:p w:rsidR="00C81332" w:rsidRDefault="00C81332" w:rsidP="00C81332">
      <w:pPr>
        <w:pStyle w:val="ListParagraph"/>
        <w:tabs>
          <w:tab w:val="left" w:pos="426"/>
        </w:tabs>
        <w:ind w:left="-1134"/>
        <w:rPr>
          <w:rFonts w:ascii="Arial" w:hAnsi="Arial" w:cs="Arial"/>
        </w:rPr>
      </w:pPr>
      <w:r>
        <w:rPr>
          <w:rFonts w:ascii="Arial" w:hAnsi="Arial" w:cs="Arial"/>
          <w:b/>
        </w:rPr>
        <w:tab/>
      </w:r>
      <w:r w:rsidRPr="00C81332">
        <w:rPr>
          <w:rFonts w:ascii="Arial" w:hAnsi="Arial" w:cs="Arial"/>
        </w:rPr>
        <w:t>Paul Knight provided an update of progress on key business initiatives.</w:t>
      </w:r>
    </w:p>
    <w:p w:rsidR="00C81332" w:rsidRDefault="00C81332" w:rsidP="00C81332">
      <w:pPr>
        <w:pStyle w:val="ListParagraph"/>
        <w:tabs>
          <w:tab w:val="left" w:pos="426"/>
        </w:tabs>
        <w:ind w:left="-1134"/>
        <w:rPr>
          <w:rFonts w:ascii="Arial" w:hAnsi="Arial" w:cs="Arial"/>
        </w:rPr>
      </w:pPr>
      <w:r>
        <w:rPr>
          <w:rFonts w:ascii="Arial" w:hAnsi="Arial" w:cs="Arial"/>
        </w:rPr>
        <w:tab/>
      </w:r>
    </w:p>
    <w:p w:rsidR="007F778D" w:rsidRDefault="007F778D" w:rsidP="00C81332">
      <w:pPr>
        <w:pStyle w:val="ListParagraph"/>
        <w:tabs>
          <w:tab w:val="left" w:pos="426"/>
        </w:tabs>
        <w:ind w:left="-1134"/>
        <w:rPr>
          <w:rFonts w:ascii="Arial" w:hAnsi="Arial" w:cs="Arial"/>
        </w:rPr>
      </w:pPr>
      <w:r>
        <w:rPr>
          <w:rFonts w:ascii="Arial" w:hAnsi="Arial" w:cs="Arial"/>
        </w:rPr>
        <w:tab/>
        <w:t>The Board noted that the sec</w:t>
      </w:r>
      <w:r w:rsidR="009A7632">
        <w:rPr>
          <w:rFonts w:ascii="Arial" w:hAnsi="Arial" w:cs="Arial"/>
        </w:rPr>
        <w:t xml:space="preserve">ond play area at King George V </w:t>
      </w:r>
      <w:r w:rsidR="0099511C">
        <w:rPr>
          <w:rFonts w:ascii="Arial" w:hAnsi="Arial" w:cs="Arial"/>
        </w:rPr>
        <w:t xml:space="preserve">had been fully </w:t>
      </w:r>
      <w:r w:rsidR="0099511C">
        <w:rPr>
          <w:rFonts w:ascii="Arial" w:hAnsi="Arial" w:cs="Arial"/>
        </w:rPr>
        <w:tab/>
        <w:t xml:space="preserve">opened </w:t>
      </w:r>
      <w:r>
        <w:rPr>
          <w:rFonts w:ascii="Arial" w:hAnsi="Arial" w:cs="Arial"/>
        </w:rPr>
        <w:t xml:space="preserve">to the public following refurbishment and the next two play areas to be </w:t>
      </w:r>
      <w:r>
        <w:rPr>
          <w:rFonts w:ascii="Arial" w:hAnsi="Arial" w:cs="Arial"/>
        </w:rPr>
        <w:tab/>
        <w:t xml:space="preserve">refurbished </w:t>
      </w:r>
      <w:r w:rsidR="009A7632">
        <w:rPr>
          <w:rFonts w:ascii="Arial" w:hAnsi="Arial" w:cs="Arial"/>
        </w:rPr>
        <w:t>would be</w:t>
      </w:r>
      <w:r>
        <w:rPr>
          <w:rFonts w:ascii="Arial" w:hAnsi="Arial" w:cs="Arial"/>
        </w:rPr>
        <w:t xml:space="preserve"> Graham Road and Cairns Crescent.</w:t>
      </w:r>
    </w:p>
    <w:p w:rsidR="007F778D" w:rsidRDefault="007F778D" w:rsidP="00C81332">
      <w:pPr>
        <w:pStyle w:val="ListParagraph"/>
        <w:tabs>
          <w:tab w:val="left" w:pos="426"/>
        </w:tabs>
        <w:ind w:left="-1134"/>
        <w:rPr>
          <w:rFonts w:ascii="Arial" w:hAnsi="Arial" w:cs="Arial"/>
        </w:rPr>
      </w:pPr>
    </w:p>
    <w:p w:rsidR="007F778D" w:rsidRDefault="007F778D" w:rsidP="009607B0">
      <w:pPr>
        <w:pStyle w:val="ListParagraph"/>
        <w:tabs>
          <w:tab w:val="left" w:pos="426"/>
        </w:tabs>
        <w:ind w:left="-1134"/>
        <w:rPr>
          <w:rFonts w:ascii="Arial" w:hAnsi="Arial" w:cs="Arial"/>
        </w:rPr>
      </w:pPr>
      <w:r>
        <w:rPr>
          <w:rFonts w:ascii="Arial" w:hAnsi="Arial" w:cs="Arial"/>
        </w:rPr>
        <w:tab/>
      </w:r>
      <w:r w:rsidR="009607B0" w:rsidRPr="009607B0">
        <w:rPr>
          <w:rFonts w:ascii="Arial" w:hAnsi="Arial" w:cs="Arial"/>
        </w:rPr>
        <w:t>The</w:t>
      </w:r>
      <w:r w:rsidRPr="009607B0">
        <w:rPr>
          <w:rFonts w:ascii="Arial" w:hAnsi="Arial" w:cs="Arial"/>
        </w:rPr>
        <w:t xml:space="preserve"> refurbishment</w:t>
      </w:r>
      <w:r>
        <w:rPr>
          <w:rFonts w:ascii="Arial" w:hAnsi="Arial" w:cs="Arial"/>
        </w:rPr>
        <w:t xml:space="preserve"> of the Activity Centre at </w:t>
      </w:r>
      <w:r w:rsidR="00F61B93">
        <w:rPr>
          <w:rFonts w:ascii="Arial" w:hAnsi="Arial" w:cs="Arial"/>
        </w:rPr>
        <w:t>Blacon</w:t>
      </w:r>
      <w:r>
        <w:rPr>
          <w:rFonts w:ascii="Arial" w:hAnsi="Arial" w:cs="Arial"/>
        </w:rPr>
        <w:t xml:space="preserve"> Adventure Playground</w:t>
      </w:r>
      <w:r w:rsidR="00F61B93">
        <w:rPr>
          <w:rFonts w:ascii="Arial" w:hAnsi="Arial" w:cs="Arial"/>
        </w:rPr>
        <w:t xml:space="preserve"> </w:t>
      </w:r>
      <w:r w:rsidR="00F61B93">
        <w:rPr>
          <w:rFonts w:ascii="Arial" w:hAnsi="Arial" w:cs="Arial"/>
        </w:rPr>
        <w:tab/>
        <w:t xml:space="preserve">(Adventure Playground) </w:t>
      </w:r>
      <w:r>
        <w:rPr>
          <w:rFonts w:ascii="Arial" w:hAnsi="Arial" w:cs="Arial"/>
        </w:rPr>
        <w:t>had</w:t>
      </w:r>
      <w:r w:rsidR="00F61B93">
        <w:rPr>
          <w:rFonts w:ascii="Arial" w:hAnsi="Arial" w:cs="Arial"/>
        </w:rPr>
        <w:t xml:space="preserve"> b</w:t>
      </w:r>
      <w:r>
        <w:rPr>
          <w:rFonts w:ascii="Arial" w:hAnsi="Arial" w:cs="Arial"/>
        </w:rPr>
        <w:t>een</w:t>
      </w:r>
      <w:r w:rsidR="00F61B93">
        <w:rPr>
          <w:rFonts w:ascii="Arial" w:hAnsi="Arial" w:cs="Arial"/>
        </w:rPr>
        <w:t xml:space="preserve"> </w:t>
      </w:r>
      <w:r>
        <w:rPr>
          <w:rFonts w:ascii="Arial" w:hAnsi="Arial" w:cs="Arial"/>
        </w:rPr>
        <w:t>completed.</w:t>
      </w:r>
      <w:r w:rsidR="00F61B93">
        <w:rPr>
          <w:rFonts w:ascii="Arial" w:hAnsi="Arial" w:cs="Arial"/>
        </w:rPr>
        <w:t xml:space="preserve"> </w:t>
      </w:r>
      <w:r>
        <w:rPr>
          <w:rFonts w:ascii="Arial" w:hAnsi="Arial" w:cs="Arial"/>
        </w:rPr>
        <w:t xml:space="preserve">This included resurfacing of the </w:t>
      </w:r>
      <w:r w:rsidR="00F61B93">
        <w:rPr>
          <w:rFonts w:ascii="Arial" w:hAnsi="Arial" w:cs="Arial"/>
        </w:rPr>
        <w:tab/>
      </w:r>
      <w:r>
        <w:rPr>
          <w:rFonts w:ascii="Arial" w:hAnsi="Arial" w:cs="Arial"/>
        </w:rPr>
        <w:t>floor,</w:t>
      </w:r>
      <w:r w:rsidR="00F61B93">
        <w:rPr>
          <w:rFonts w:ascii="Arial" w:hAnsi="Arial" w:cs="Arial"/>
        </w:rPr>
        <w:t xml:space="preserve"> </w:t>
      </w:r>
      <w:r>
        <w:rPr>
          <w:rFonts w:ascii="Arial" w:hAnsi="Arial" w:cs="Arial"/>
        </w:rPr>
        <w:t>repainting of the internal</w:t>
      </w:r>
      <w:r w:rsidR="00F61B93">
        <w:rPr>
          <w:rFonts w:ascii="Arial" w:hAnsi="Arial" w:cs="Arial"/>
        </w:rPr>
        <w:t xml:space="preserve"> </w:t>
      </w:r>
      <w:r>
        <w:rPr>
          <w:rFonts w:ascii="Arial" w:hAnsi="Arial" w:cs="Arial"/>
        </w:rPr>
        <w:t>walls and refurbishment of the toilet facilities.</w:t>
      </w:r>
    </w:p>
    <w:p w:rsidR="007F778D" w:rsidRDefault="007F778D" w:rsidP="00C81332">
      <w:pPr>
        <w:pStyle w:val="ListParagraph"/>
        <w:tabs>
          <w:tab w:val="left" w:pos="426"/>
        </w:tabs>
        <w:ind w:left="-1134"/>
        <w:rPr>
          <w:rFonts w:ascii="Arial" w:hAnsi="Arial" w:cs="Arial"/>
        </w:rPr>
      </w:pPr>
    </w:p>
    <w:p w:rsidR="00BE48D7" w:rsidRDefault="007F778D" w:rsidP="009607B0">
      <w:pPr>
        <w:pStyle w:val="ListParagraph"/>
        <w:tabs>
          <w:tab w:val="left" w:pos="426"/>
        </w:tabs>
        <w:ind w:left="-1134"/>
        <w:rPr>
          <w:rFonts w:ascii="Arial" w:hAnsi="Arial" w:cs="Arial"/>
        </w:rPr>
      </w:pPr>
      <w:r>
        <w:rPr>
          <w:rFonts w:ascii="Arial" w:hAnsi="Arial" w:cs="Arial"/>
        </w:rPr>
        <w:tab/>
      </w:r>
      <w:r w:rsidR="00F61B93">
        <w:rPr>
          <w:rFonts w:ascii="Arial" w:hAnsi="Arial" w:cs="Arial"/>
        </w:rPr>
        <w:t>The t</w:t>
      </w:r>
      <w:r>
        <w:rPr>
          <w:rFonts w:ascii="Arial" w:hAnsi="Arial" w:cs="Arial"/>
        </w:rPr>
        <w:t xml:space="preserve">wo new websites for Avenue Services and the Adventure Playground had </w:t>
      </w:r>
      <w:r w:rsidR="00F61B93">
        <w:rPr>
          <w:rFonts w:ascii="Arial" w:hAnsi="Arial" w:cs="Arial"/>
        </w:rPr>
        <w:tab/>
      </w:r>
      <w:r>
        <w:rPr>
          <w:rFonts w:ascii="Arial" w:hAnsi="Arial" w:cs="Arial"/>
        </w:rPr>
        <w:t>been launched and these would continue to be</w:t>
      </w:r>
      <w:r w:rsidR="00F61B93">
        <w:rPr>
          <w:rFonts w:ascii="Arial" w:hAnsi="Arial" w:cs="Arial"/>
        </w:rPr>
        <w:t xml:space="preserve"> </w:t>
      </w:r>
      <w:r>
        <w:rPr>
          <w:rFonts w:ascii="Arial" w:hAnsi="Arial" w:cs="Arial"/>
        </w:rPr>
        <w:t xml:space="preserve">improved and developed over </w:t>
      </w:r>
      <w:r w:rsidR="00F61B93">
        <w:rPr>
          <w:rFonts w:ascii="Arial" w:hAnsi="Arial" w:cs="Arial"/>
        </w:rPr>
        <w:tab/>
      </w:r>
      <w:r>
        <w:rPr>
          <w:rFonts w:ascii="Arial" w:hAnsi="Arial" w:cs="Arial"/>
        </w:rPr>
        <w:t>the next few months.</w:t>
      </w:r>
      <w:r w:rsidR="004D48B7">
        <w:rPr>
          <w:rFonts w:ascii="Arial" w:hAnsi="Arial" w:cs="Arial"/>
        </w:rPr>
        <w:t xml:space="preserve"> </w:t>
      </w:r>
      <w:r w:rsidR="00BE48D7">
        <w:rPr>
          <w:rFonts w:ascii="Arial" w:hAnsi="Arial" w:cs="Arial"/>
        </w:rPr>
        <w:t>Colleen Eccles agreed to</w:t>
      </w:r>
      <w:r w:rsidR="00F61B93">
        <w:rPr>
          <w:rFonts w:ascii="Arial" w:hAnsi="Arial" w:cs="Arial"/>
        </w:rPr>
        <w:t xml:space="preserve"> </w:t>
      </w:r>
      <w:r w:rsidR="00BE48D7">
        <w:rPr>
          <w:rFonts w:ascii="Arial" w:hAnsi="Arial" w:cs="Arial"/>
        </w:rPr>
        <w:t xml:space="preserve">liaise with the Group’s PR team </w:t>
      </w:r>
      <w:r w:rsidR="00F61B93">
        <w:rPr>
          <w:rFonts w:ascii="Arial" w:hAnsi="Arial" w:cs="Arial"/>
        </w:rPr>
        <w:tab/>
      </w:r>
      <w:r w:rsidR="00BE48D7">
        <w:rPr>
          <w:rFonts w:ascii="Arial" w:hAnsi="Arial" w:cs="Arial"/>
        </w:rPr>
        <w:t>regarding future improvement of the websites.</w:t>
      </w:r>
    </w:p>
    <w:p w:rsidR="000F363C" w:rsidRDefault="000F363C" w:rsidP="009607B0">
      <w:pPr>
        <w:pStyle w:val="ListParagraph"/>
        <w:tabs>
          <w:tab w:val="left" w:pos="426"/>
        </w:tabs>
        <w:ind w:left="-1134"/>
        <w:rPr>
          <w:rFonts w:ascii="Arial" w:hAnsi="Arial" w:cs="Arial"/>
        </w:rPr>
      </w:pPr>
    </w:p>
    <w:p w:rsidR="000F363C" w:rsidRPr="00964F4D" w:rsidRDefault="000F363C" w:rsidP="009607B0">
      <w:pPr>
        <w:pStyle w:val="ListParagraph"/>
        <w:tabs>
          <w:tab w:val="left" w:pos="426"/>
        </w:tabs>
        <w:ind w:left="-1134"/>
        <w:rPr>
          <w:rFonts w:ascii="Arial" w:hAnsi="Arial" w:cs="Arial"/>
          <w:i/>
        </w:rPr>
      </w:pPr>
      <w:r>
        <w:rPr>
          <w:rFonts w:ascii="Arial" w:hAnsi="Arial" w:cs="Arial"/>
        </w:rPr>
        <w:tab/>
      </w:r>
      <w:r w:rsidRPr="00964F4D">
        <w:rPr>
          <w:rFonts w:ascii="Arial" w:hAnsi="Arial" w:cs="Arial"/>
          <w:i/>
        </w:rPr>
        <w:t>The Board requested that a PR exercise be carried out to</w:t>
      </w:r>
      <w:r w:rsidR="00964F4D" w:rsidRPr="00964F4D">
        <w:rPr>
          <w:rFonts w:ascii="Arial" w:hAnsi="Arial" w:cs="Arial"/>
          <w:i/>
        </w:rPr>
        <w:t xml:space="preserve"> </w:t>
      </w:r>
      <w:r w:rsidR="007E22B6">
        <w:rPr>
          <w:rFonts w:ascii="Arial" w:hAnsi="Arial" w:cs="Arial"/>
          <w:i/>
        </w:rPr>
        <w:t xml:space="preserve">illustrate the </w:t>
      </w:r>
      <w:r w:rsidR="007E22B6">
        <w:rPr>
          <w:rFonts w:ascii="Arial" w:hAnsi="Arial" w:cs="Arial"/>
          <w:i/>
        </w:rPr>
        <w:tab/>
        <w:t xml:space="preserve">substantial improvements made to the Activity Centre at the Adventure </w:t>
      </w:r>
      <w:r w:rsidR="007E22B6">
        <w:rPr>
          <w:rFonts w:ascii="Arial" w:hAnsi="Arial" w:cs="Arial"/>
          <w:i/>
        </w:rPr>
        <w:tab/>
        <w:t>Playground</w:t>
      </w:r>
      <w:r w:rsidR="00964F4D" w:rsidRPr="00964F4D">
        <w:rPr>
          <w:rFonts w:ascii="Arial" w:hAnsi="Arial" w:cs="Arial"/>
          <w:i/>
        </w:rPr>
        <w:t>.</w:t>
      </w:r>
    </w:p>
    <w:p w:rsidR="009607B0" w:rsidRDefault="009607B0" w:rsidP="009607B0">
      <w:pPr>
        <w:pStyle w:val="ListParagraph"/>
        <w:tabs>
          <w:tab w:val="left" w:pos="426"/>
        </w:tabs>
        <w:ind w:left="-1134"/>
        <w:rPr>
          <w:rFonts w:ascii="Arial" w:hAnsi="Arial" w:cs="Arial"/>
        </w:rPr>
      </w:pPr>
    </w:p>
    <w:p w:rsidR="009607B0" w:rsidRPr="007F778D" w:rsidRDefault="009607B0" w:rsidP="009607B0">
      <w:pPr>
        <w:pStyle w:val="ListParagraph"/>
        <w:tabs>
          <w:tab w:val="left" w:pos="426"/>
        </w:tabs>
        <w:ind w:left="-1134"/>
        <w:rPr>
          <w:rFonts w:ascii="Arial" w:hAnsi="Arial" w:cs="Arial"/>
        </w:rPr>
      </w:pPr>
      <w:r>
        <w:rPr>
          <w:rFonts w:ascii="Arial" w:hAnsi="Arial" w:cs="Arial"/>
        </w:rPr>
        <w:tab/>
        <w:t>The Board noted the contents of the report and the progress made.</w:t>
      </w:r>
    </w:p>
    <w:p w:rsidR="00C81332" w:rsidRDefault="00C81332" w:rsidP="00C81332">
      <w:pPr>
        <w:pStyle w:val="ListParagraph"/>
        <w:tabs>
          <w:tab w:val="left" w:pos="426"/>
        </w:tabs>
        <w:ind w:left="-1134"/>
        <w:rPr>
          <w:rFonts w:ascii="Arial" w:hAnsi="Arial" w:cs="Arial"/>
          <w:b/>
        </w:rPr>
      </w:pPr>
      <w:r>
        <w:rPr>
          <w:rFonts w:ascii="Arial" w:hAnsi="Arial" w:cs="Arial"/>
          <w:b/>
        </w:rPr>
        <w:tab/>
      </w:r>
    </w:p>
    <w:p w:rsidR="007E22B6" w:rsidRDefault="007E22B6" w:rsidP="00C81332">
      <w:pPr>
        <w:pStyle w:val="ListParagraph"/>
        <w:tabs>
          <w:tab w:val="left" w:pos="426"/>
        </w:tabs>
        <w:ind w:left="-1134"/>
        <w:rPr>
          <w:rFonts w:ascii="Arial" w:hAnsi="Arial" w:cs="Arial"/>
          <w:b/>
        </w:rPr>
      </w:pPr>
    </w:p>
    <w:p w:rsidR="00C81332" w:rsidRPr="00AF4A68" w:rsidRDefault="007F778D"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rsidR="00C13A65" w:rsidRPr="00AF4A68" w:rsidRDefault="00C13A65" w:rsidP="00C13A65">
      <w:pPr>
        <w:rPr>
          <w:rFonts w:ascii="Arial" w:hAnsi="Arial" w:cs="Arial"/>
        </w:rPr>
      </w:pPr>
    </w:p>
    <w:p w:rsidR="008669D5" w:rsidRDefault="007F778D" w:rsidP="00884654">
      <w:pPr>
        <w:ind w:firstLine="426"/>
        <w:rPr>
          <w:rFonts w:ascii="Arial" w:hAnsi="Arial" w:cs="Arial"/>
        </w:rPr>
      </w:pPr>
      <w:r>
        <w:rPr>
          <w:rFonts w:ascii="Arial" w:hAnsi="Arial" w:cs="Arial"/>
        </w:rPr>
        <w:t>There being no other business, the Chair confirmed the meeting closed</w:t>
      </w:r>
    </w:p>
    <w:p w:rsidR="007F778D" w:rsidRDefault="007F778D" w:rsidP="00884654">
      <w:pPr>
        <w:ind w:firstLine="426"/>
        <w:rPr>
          <w:rFonts w:ascii="Arial" w:hAnsi="Arial" w:cs="Arial"/>
        </w:rPr>
      </w:pPr>
    </w:p>
    <w:p w:rsidR="007F778D" w:rsidRDefault="007F778D" w:rsidP="00884654">
      <w:pPr>
        <w:ind w:firstLine="426"/>
        <w:rPr>
          <w:rFonts w:ascii="Arial" w:hAnsi="Arial" w:cs="Arial"/>
        </w:rPr>
      </w:pPr>
    </w:p>
    <w:p w:rsidR="0099511C" w:rsidRPr="00AF4A68" w:rsidRDefault="0099511C" w:rsidP="00884654">
      <w:pPr>
        <w:ind w:firstLine="426"/>
        <w:rPr>
          <w:rFonts w:ascii="Arial" w:hAnsi="Arial" w:cs="Arial"/>
        </w:rPr>
      </w:pPr>
    </w:p>
    <w:p w:rsidR="00906767" w:rsidRPr="00AF4A68" w:rsidRDefault="00350A41" w:rsidP="00E75778">
      <w:pPr>
        <w:ind w:left="426"/>
        <w:rPr>
          <w:rFonts w:ascii="Arial" w:hAnsi="Arial" w:cs="Arial"/>
          <w:b/>
        </w:rPr>
      </w:pPr>
      <w:r w:rsidRPr="00AF4A68">
        <w:rPr>
          <w:rFonts w:ascii="Arial" w:hAnsi="Arial" w:cs="Arial"/>
          <w:b/>
        </w:rPr>
        <w:t xml:space="preserve">Date of next meeting: </w:t>
      </w:r>
      <w:r w:rsidR="007F778D">
        <w:rPr>
          <w:rFonts w:ascii="Arial" w:hAnsi="Arial" w:cs="Arial"/>
          <w:b/>
        </w:rPr>
        <w:t>Thursday 19 July 2018</w:t>
      </w:r>
    </w:p>
    <w:p w:rsidR="00906767" w:rsidRPr="00AF4A68" w:rsidRDefault="00906767" w:rsidP="00906767">
      <w:pPr>
        <w:rPr>
          <w:rFonts w:ascii="Arial" w:hAnsi="Arial" w:cs="Arial"/>
        </w:rPr>
      </w:pPr>
    </w:p>
    <w:p w:rsidR="00906767" w:rsidRPr="00AF4A68" w:rsidRDefault="00906767" w:rsidP="00906767">
      <w:pPr>
        <w:rPr>
          <w:rFonts w:ascii="Arial" w:hAnsi="Arial" w:cs="Arial"/>
        </w:rPr>
      </w:pPr>
    </w:p>
    <w:p w:rsidR="00906767" w:rsidRPr="00AF4A68" w:rsidRDefault="00906767" w:rsidP="00906767">
      <w:pPr>
        <w:rPr>
          <w:rFonts w:ascii="Arial" w:hAnsi="Arial" w:cs="Arial"/>
        </w:rPr>
      </w:pP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DB" w:rsidRDefault="003467DB">
      <w:r>
        <w:separator/>
      </w:r>
    </w:p>
  </w:endnote>
  <w:endnote w:type="continuationSeparator" w:id="0">
    <w:p w:rsidR="003467DB" w:rsidRDefault="0034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DB" w:rsidRPr="0084457A" w:rsidRDefault="003467DB" w:rsidP="00A24A05">
    <w:pPr>
      <w:pStyle w:val="Footer"/>
      <w:jc w:val="center"/>
      <w:rPr>
        <w:rFonts w:ascii="Arial" w:hAnsi="Arial" w:cs="Arial"/>
        <w:sz w:val="20"/>
        <w:szCs w:val="20"/>
      </w:rPr>
    </w:pPr>
    <w:r>
      <w:rPr>
        <w:rFonts w:ascii="Arial" w:hAnsi="Arial" w:cs="Arial"/>
        <w:sz w:val="20"/>
        <w:szCs w:val="20"/>
      </w:rPr>
      <w:t xml:space="preserve">Avenue Services (NW) Limited Board Minutes </w:t>
    </w:r>
    <w:r w:rsidR="00423EBD">
      <w:rPr>
        <w:rFonts w:ascii="Arial" w:hAnsi="Arial" w:cs="Arial"/>
        <w:sz w:val="20"/>
        <w:szCs w:val="20"/>
      </w:rPr>
      <w:t xml:space="preserve"> </w:t>
    </w:r>
    <w:r>
      <w:rPr>
        <w:rFonts w:ascii="Arial" w:hAnsi="Arial" w:cs="Arial"/>
        <w:sz w:val="20"/>
        <w:szCs w:val="20"/>
      </w:rPr>
      <w:t>- 17 May 2018</w:t>
    </w:r>
    <w:r w:rsidRPr="0084457A">
      <w:rPr>
        <w:rFonts w:ascii="Arial" w:hAnsi="Arial" w:cs="Arial"/>
        <w:sz w:val="20"/>
        <w:szCs w:val="20"/>
      </w:rPr>
      <w:t xml:space="preserve"> - Page </w:t>
    </w:r>
    <w:r w:rsidRPr="0084457A">
      <w:rPr>
        <w:rFonts w:ascii="Arial" w:hAnsi="Arial" w:cs="Arial"/>
        <w:sz w:val="20"/>
        <w:szCs w:val="20"/>
      </w:rPr>
      <w:fldChar w:fldCharType="begin"/>
    </w:r>
    <w:r w:rsidRPr="0084457A">
      <w:rPr>
        <w:rFonts w:ascii="Arial" w:hAnsi="Arial" w:cs="Arial"/>
        <w:sz w:val="20"/>
        <w:szCs w:val="20"/>
      </w:rPr>
      <w:instrText xml:space="preserve"> PAGE </w:instrText>
    </w:r>
    <w:r w:rsidRPr="0084457A">
      <w:rPr>
        <w:rFonts w:ascii="Arial" w:hAnsi="Arial" w:cs="Arial"/>
        <w:sz w:val="20"/>
        <w:szCs w:val="20"/>
      </w:rPr>
      <w:fldChar w:fldCharType="separate"/>
    </w:r>
    <w:r w:rsidR="00B71542">
      <w:rPr>
        <w:rFonts w:ascii="Arial" w:hAnsi="Arial" w:cs="Arial"/>
        <w:noProof/>
        <w:sz w:val="20"/>
        <w:szCs w:val="20"/>
      </w:rPr>
      <w:t>3</w:t>
    </w:r>
    <w:r w:rsidRPr="0084457A">
      <w:rPr>
        <w:rFonts w:ascii="Arial" w:hAnsi="Arial" w:cs="Arial"/>
        <w:sz w:val="20"/>
        <w:szCs w:val="20"/>
      </w:rPr>
      <w:fldChar w:fldCharType="end"/>
    </w:r>
    <w:r w:rsidRPr="0084457A">
      <w:rPr>
        <w:rFonts w:ascii="Arial" w:hAnsi="Arial" w:cs="Arial"/>
        <w:sz w:val="20"/>
        <w:szCs w:val="20"/>
      </w:rPr>
      <w:t xml:space="preserve"> of </w:t>
    </w:r>
    <w:r w:rsidRPr="0084457A">
      <w:rPr>
        <w:rFonts w:ascii="Arial" w:hAnsi="Arial" w:cs="Arial"/>
        <w:sz w:val="20"/>
        <w:szCs w:val="20"/>
      </w:rPr>
      <w:fldChar w:fldCharType="begin"/>
    </w:r>
    <w:r w:rsidRPr="0084457A">
      <w:rPr>
        <w:rFonts w:ascii="Arial" w:hAnsi="Arial" w:cs="Arial"/>
        <w:sz w:val="20"/>
        <w:szCs w:val="20"/>
      </w:rPr>
      <w:instrText xml:space="preserve"> NUMPAGES </w:instrText>
    </w:r>
    <w:r w:rsidRPr="0084457A">
      <w:rPr>
        <w:rFonts w:ascii="Arial" w:hAnsi="Arial" w:cs="Arial"/>
        <w:sz w:val="20"/>
        <w:szCs w:val="20"/>
      </w:rPr>
      <w:fldChar w:fldCharType="separate"/>
    </w:r>
    <w:r w:rsidR="00B71542">
      <w:rPr>
        <w:rFonts w:ascii="Arial" w:hAnsi="Arial" w:cs="Arial"/>
        <w:noProof/>
        <w:sz w:val="20"/>
        <w:szCs w:val="20"/>
      </w:rPr>
      <w:t>3</w:t>
    </w:r>
    <w:r w:rsidRPr="0084457A">
      <w:rPr>
        <w:rFonts w:ascii="Arial" w:hAnsi="Arial" w:cs="Arial"/>
        <w:sz w:val="20"/>
        <w:szCs w:val="20"/>
      </w:rPr>
      <w:fldChar w:fldCharType="end"/>
    </w:r>
  </w:p>
  <w:p w:rsidR="003467DB" w:rsidRDefault="00346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DB" w:rsidRDefault="003467DB">
      <w:r>
        <w:separator/>
      </w:r>
    </w:p>
  </w:footnote>
  <w:footnote w:type="continuationSeparator" w:id="0">
    <w:p w:rsidR="003467DB" w:rsidRDefault="0034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DB" w:rsidRPr="00296B1F" w:rsidRDefault="003467DB" w:rsidP="004E3C93">
    <w:pPr>
      <w:pStyle w:val="Header"/>
      <w:tabs>
        <w:tab w:val="clear" w:pos="4320"/>
      </w:tabs>
      <w:jc w:val="center"/>
      <w:rPr>
        <w:rFonts w:ascii="Arial" w:hAnsi="Arial" w:cs="Arial"/>
      </w:rPr>
    </w:pPr>
    <w:r w:rsidRPr="00296B1F">
      <w:rPr>
        <w:rFonts w:ascii="Arial" w:hAnsi="Arial" w:cs="Arial"/>
      </w:rPr>
      <w:t xml:space="preserve">                                                       </w:t>
    </w:r>
  </w:p>
  <w:p w:rsidR="003467DB" w:rsidRPr="00402F06" w:rsidRDefault="003467DB"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rsidR="003467DB" w:rsidRPr="00402F06" w:rsidRDefault="003467DB" w:rsidP="0063204E">
    <w:pPr>
      <w:tabs>
        <w:tab w:val="right" w:leader="underscore" w:pos="8640"/>
      </w:tabs>
      <w:rPr>
        <w:rFonts w:ascii="Arial" w:hAnsi="Arial" w:cs="Arial"/>
        <w:b/>
      </w:rPr>
    </w:pPr>
  </w:p>
  <w:p w:rsidR="003467DB" w:rsidRPr="00E0614E" w:rsidRDefault="003467DB"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C40263D"/>
    <w:multiLevelType w:val="hybridMultilevel"/>
    <w:tmpl w:val="B08C8966"/>
    <w:lvl w:ilvl="0" w:tplc="8BDCF1A2">
      <w:start w:val="1"/>
      <w:numFmt w:val="lowerLetter"/>
      <w:lvlText w:val="%1)"/>
      <w:lvlJc w:val="left"/>
      <w:pPr>
        <w:ind w:left="2345" w:hanging="360"/>
      </w:pPr>
      <w:rPr>
        <w:rFonts w:ascii="Arial" w:eastAsia="Times New Roman" w:hAnsi="Arial" w:cs="Arial"/>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1">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2">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5AB943C4"/>
    <w:multiLevelType w:val="multilevel"/>
    <w:tmpl w:val="6F3A91F6"/>
    <w:lvl w:ilvl="0">
      <w:start w:val="44"/>
      <w:numFmt w:val="decimal"/>
      <w:lvlText w:val="%1/05/18"/>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8"/>
  </w:num>
  <w:num w:numId="4">
    <w:abstractNumId w:val="21"/>
  </w:num>
  <w:num w:numId="5">
    <w:abstractNumId w:val="4"/>
  </w:num>
  <w:num w:numId="6">
    <w:abstractNumId w:val="16"/>
  </w:num>
  <w:num w:numId="7">
    <w:abstractNumId w:val="17"/>
  </w:num>
  <w:num w:numId="8">
    <w:abstractNumId w:val="1"/>
  </w:num>
  <w:num w:numId="9">
    <w:abstractNumId w:val="15"/>
  </w:num>
  <w:num w:numId="10">
    <w:abstractNumId w:val="31"/>
  </w:num>
  <w:num w:numId="11">
    <w:abstractNumId w:val="30"/>
  </w:num>
  <w:num w:numId="12">
    <w:abstractNumId w:val="12"/>
  </w:num>
  <w:num w:numId="13">
    <w:abstractNumId w:val="5"/>
  </w:num>
  <w:num w:numId="14">
    <w:abstractNumId w:val="18"/>
  </w:num>
  <w:num w:numId="15">
    <w:abstractNumId w:val="32"/>
  </w:num>
  <w:num w:numId="16">
    <w:abstractNumId w:val="22"/>
  </w:num>
  <w:num w:numId="17">
    <w:abstractNumId w:val="25"/>
  </w:num>
  <w:num w:numId="18">
    <w:abstractNumId w:val="10"/>
  </w:num>
  <w:num w:numId="19">
    <w:abstractNumId w:val="19"/>
  </w:num>
  <w:num w:numId="20">
    <w:abstractNumId w:val="29"/>
  </w:num>
  <w:num w:numId="21">
    <w:abstractNumId w:val="24"/>
  </w:num>
  <w:num w:numId="22">
    <w:abstractNumId w:val="28"/>
  </w:num>
  <w:num w:numId="23">
    <w:abstractNumId w:val="13"/>
  </w:num>
  <w:num w:numId="24">
    <w:abstractNumId w:val="3"/>
  </w:num>
  <w:num w:numId="25">
    <w:abstractNumId w:val="27"/>
  </w:num>
  <w:num w:numId="26">
    <w:abstractNumId w:val="11"/>
  </w:num>
  <w:num w:numId="27">
    <w:abstractNumId w:val="14"/>
  </w:num>
  <w:num w:numId="28">
    <w:abstractNumId w:val="26"/>
  </w:num>
  <w:num w:numId="29">
    <w:abstractNumId w:val="7"/>
  </w:num>
  <w:num w:numId="30">
    <w:abstractNumId w:val="23"/>
  </w:num>
  <w:num w:numId="31">
    <w:abstractNumId w:val="6"/>
  </w:num>
  <w:num w:numId="32">
    <w:abstractNumId w:val="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4ECB"/>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363C"/>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20A4"/>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AFC"/>
    <w:rsid w:val="00213F9F"/>
    <w:rsid w:val="00214E1D"/>
    <w:rsid w:val="0021519C"/>
    <w:rsid w:val="00215A2C"/>
    <w:rsid w:val="00215C84"/>
    <w:rsid w:val="0021703A"/>
    <w:rsid w:val="00217A28"/>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B89"/>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22"/>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732"/>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4B2"/>
    <w:rsid w:val="002D397E"/>
    <w:rsid w:val="002D3E9F"/>
    <w:rsid w:val="002D444D"/>
    <w:rsid w:val="002D51CF"/>
    <w:rsid w:val="002D5CE4"/>
    <w:rsid w:val="002D68DF"/>
    <w:rsid w:val="002D6AFA"/>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2993"/>
    <w:rsid w:val="003033F3"/>
    <w:rsid w:val="00303D05"/>
    <w:rsid w:val="00304C6A"/>
    <w:rsid w:val="00305BB3"/>
    <w:rsid w:val="00305D5F"/>
    <w:rsid w:val="00306A17"/>
    <w:rsid w:val="00306BB8"/>
    <w:rsid w:val="0030719E"/>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7DB"/>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3EBD"/>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4F49"/>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48B7"/>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2B6"/>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7F778D"/>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069"/>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2657"/>
    <w:rsid w:val="008C3165"/>
    <w:rsid w:val="008C47E7"/>
    <w:rsid w:val="008C4B44"/>
    <w:rsid w:val="008C59C5"/>
    <w:rsid w:val="008C622D"/>
    <w:rsid w:val="008D0228"/>
    <w:rsid w:val="008D0C96"/>
    <w:rsid w:val="008D1A08"/>
    <w:rsid w:val="008D1EF6"/>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26D"/>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07B0"/>
    <w:rsid w:val="00961A45"/>
    <w:rsid w:val="00961C14"/>
    <w:rsid w:val="00961C63"/>
    <w:rsid w:val="009626D7"/>
    <w:rsid w:val="0096363A"/>
    <w:rsid w:val="0096369E"/>
    <w:rsid w:val="00963702"/>
    <w:rsid w:val="00963ACB"/>
    <w:rsid w:val="00964F4D"/>
    <w:rsid w:val="0096527F"/>
    <w:rsid w:val="00966EA0"/>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11C"/>
    <w:rsid w:val="00995540"/>
    <w:rsid w:val="00995F09"/>
    <w:rsid w:val="009960BF"/>
    <w:rsid w:val="009961ED"/>
    <w:rsid w:val="00996D92"/>
    <w:rsid w:val="009971E8"/>
    <w:rsid w:val="00997DF5"/>
    <w:rsid w:val="009A2668"/>
    <w:rsid w:val="009A2788"/>
    <w:rsid w:val="009A29F5"/>
    <w:rsid w:val="009A2DB0"/>
    <w:rsid w:val="009A38BD"/>
    <w:rsid w:val="009A3A33"/>
    <w:rsid w:val="009A44CF"/>
    <w:rsid w:val="009A4814"/>
    <w:rsid w:val="009A4AB7"/>
    <w:rsid w:val="009A50C6"/>
    <w:rsid w:val="009A5AA8"/>
    <w:rsid w:val="009A5B27"/>
    <w:rsid w:val="009A6A26"/>
    <w:rsid w:val="009A6DF3"/>
    <w:rsid w:val="009A7632"/>
    <w:rsid w:val="009A7DEB"/>
    <w:rsid w:val="009B0496"/>
    <w:rsid w:val="009B0B24"/>
    <w:rsid w:val="009B0FB8"/>
    <w:rsid w:val="009B1780"/>
    <w:rsid w:val="009B1E4A"/>
    <w:rsid w:val="009B243E"/>
    <w:rsid w:val="009B267F"/>
    <w:rsid w:val="009B2A63"/>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E8C"/>
    <w:rsid w:val="00B25FE4"/>
    <w:rsid w:val="00B27818"/>
    <w:rsid w:val="00B30484"/>
    <w:rsid w:val="00B30932"/>
    <w:rsid w:val="00B30A69"/>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542"/>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50E"/>
    <w:rsid w:val="00BA7926"/>
    <w:rsid w:val="00BA7D4F"/>
    <w:rsid w:val="00BB07E3"/>
    <w:rsid w:val="00BB1C47"/>
    <w:rsid w:val="00BB1CE4"/>
    <w:rsid w:val="00BB2576"/>
    <w:rsid w:val="00BB2924"/>
    <w:rsid w:val="00BB299F"/>
    <w:rsid w:val="00BB29E6"/>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8D7"/>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332"/>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37"/>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2C9"/>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8E5"/>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1B93"/>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5" ma:contentTypeDescription="Create a new document." ma:contentTypeScope="" ma:versionID="383caeceafa0478a56de038b63de5f6d">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56b0f08c48dda66b45dd37c3a1f1d57f"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purl.org/dc/terms/"/>
    <ds:schemaRef ds:uri="4f04c491-bb18-44d5-b0fd-ca42b798fd23"/>
    <ds:schemaRef ds:uri="http://schemas.microsoft.com/sharepoint/v4"/>
    <ds:schemaRef ds:uri="http://schemas.microsoft.com/office/2006/documentManagement/types"/>
    <ds:schemaRef ds:uri="http://purl.org/dc/elements/1.1/"/>
    <ds:schemaRef ds:uri="http://www.w3.org/XML/1998/namespace"/>
    <ds:schemaRef ds:uri="http://schemas.microsoft.com/office/infopath/2007/PartnerControls"/>
    <ds:schemaRef ds:uri="118c68fd-7974-4cac-ace0-e4dc4609f1d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AF2E2F-A675-465F-8AC2-34C71243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D0F9A-7CA7-4F2C-9BAC-A1C2F27A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AACF5DAD.dotm</Template>
  <TotalTime>3</TotalTime>
  <Pages>3</Pages>
  <Words>694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3</cp:revision>
  <cp:lastPrinted>2018-06-08T08:54:00Z</cp:lastPrinted>
  <dcterms:created xsi:type="dcterms:W3CDTF">2018-07-30T09:30:00Z</dcterms:created>
  <dcterms:modified xsi:type="dcterms:W3CDTF">2018-07-30T09:33:00Z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